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020877" w:rsidRPr="00020877" w:rsidRDefault="00020877" w:rsidP="00020877">
      <w:pPr>
        <w:spacing w:after="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438275" cy="1943100"/>
            <wp:effectExtent l="19050" t="0" r="9525" b="0"/>
            <wp:docPr id="1" name="Рисунок 1" descr="http://pravoslavniy-calendar.ru/upload/resize_cache/iblock/296/151_204_2/29633c3f04da11c3f26b2791db8f3f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oslavniy-calendar.ru/upload/resize_cache/iblock/296/151_204_2/29633c3f04da11c3f26b2791db8f3fa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877" w:rsidRPr="00020877" w:rsidRDefault="00020877" w:rsidP="00020877">
      <w:pPr>
        <w:spacing w:after="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02087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Монахи в </w:t>
      </w:r>
      <w:proofErr w:type="spellStart"/>
      <w:r w:rsidRPr="0002087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костнице</w:t>
      </w:r>
      <w:proofErr w:type="spellEnd"/>
      <w:r w:rsidRPr="0002087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одной из обителей</w:t>
      </w:r>
    </w:p>
    <w:p w:rsidR="00020877" w:rsidRPr="00020877" w:rsidRDefault="00020877" w:rsidP="00020877">
      <w:pPr>
        <w:spacing w:after="225" w:line="240" w:lineRule="auto"/>
        <w:outlineLvl w:val="2"/>
        <w:rPr>
          <w:rFonts w:ascii="PT Sans" w:eastAsia="Times New Roman" w:hAnsi="PT Sans" w:cs="Times New Roman"/>
          <w:b/>
          <w:bCs/>
          <w:caps/>
          <w:color w:val="000000"/>
          <w:sz w:val="26"/>
          <w:szCs w:val="26"/>
          <w:lang w:eastAsia="ru-RU"/>
        </w:rPr>
      </w:pPr>
      <w:r w:rsidRPr="00020877">
        <w:rPr>
          <w:rFonts w:ascii="PT Sans" w:eastAsia="Times New Roman" w:hAnsi="PT Sans" w:cs="Times New Roman"/>
          <w:b/>
          <w:bCs/>
          <w:caps/>
          <w:color w:val="000000"/>
          <w:sz w:val="26"/>
          <w:szCs w:val="26"/>
          <w:lang w:eastAsia="ru-RU"/>
        </w:rPr>
        <w:t xml:space="preserve">СИМЕОН </w:t>
      </w:r>
      <w:proofErr w:type="gramStart"/>
      <w:r w:rsidRPr="00020877">
        <w:rPr>
          <w:rFonts w:ascii="PT Sans" w:eastAsia="Times New Roman" w:hAnsi="PT Sans" w:cs="Times New Roman"/>
          <w:b/>
          <w:bCs/>
          <w:caps/>
          <w:color w:val="000000"/>
          <w:sz w:val="26"/>
          <w:szCs w:val="26"/>
          <w:lang w:eastAsia="ru-RU"/>
        </w:rPr>
        <w:t>АФОНСКИЙ</w:t>
      </w:r>
      <w:proofErr w:type="gramEnd"/>
      <w:r w:rsidRPr="00020877">
        <w:rPr>
          <w:rFonts w:ascii="PT Sans" w:eastAsia="Times New Roman" w:hAnsi="PT Sans" w:cs="Times New Roman"/>
          <w:b/>
          <w:bCs/>
          <w:caps/>
          <w:color w:val="000000"/>
          <w:sz w:val="26"/>
          <w:szCs w:val="26"/>
          <w:lang w:eastAsia="ru-RU"/>
        </w:rPr>
        <w:t xml:space="preserve"> О СПАСЕНИИ</w:t>
      </w:r>
    </w:p>
    <w:p w:rsidR="00020877" w:rsidRPr="00020877" w:rsidRDefault="00020877" w:rsidP="00020877">
      <w:pPr>
        <w:spacing w:after="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020877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Используй свой шанс на спасение: найди духовного отца, получи от него наставления в молитвенной жизни, практикуй их, не обращая внимания на пересуды мира. Избавься от невежества и блуждания ума и </w:t>
      </w:r>
      <w:proofErr w:type="spellStart"/>
      <w:r w:rsidRPr="00020877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стяжи</w:t>
      </w:r>
      <w:proofErr w:type="spellEnd"/>
      <w:r w:rsidRPr="00020877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 xml:space="preserve"> Божественную благодать. Благо, которое обретешь, не сравнится ни с чем в целом мире. Сколько ни читай о молитве во множестве толстых книг, если не воплотишь это в практику, будешь подобен безграмотному пастуху. Но даже безграмотный пастух, когда овладеет услышанным духовным наставлением через усердную практику, станет мудрее книжных </w:t>
      </w:r>
      <w:proofErr w:type="gramStart"/>
      <w:r w:rsidRPr="00020877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грамотеев</w:t>
      </w:r>
      <w:proofErr w:type="gramEnd"/>
      <w:r w:rsidRPr="00020877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. Сам Христос пребывает в сердце, где ум навсегда оставляет свое невежество, леность и привязанность к миру, просвещаясь Божественной Любовью и мудростью. Твое сердце и есть то самое место, где обитает Божественная мудрость и где от невежества не остается даже тени. Если такой ум установится с помощью покаянной молитвы в сердце и пребудет в нем, он сможет соединиться с благодатью навсегда.</w:t>
      </w:r>
    </w:p>
    <w:p w:rsidR="00020877" w:rsidRPr="00020877" w:rsidRDefault="00020877" w:rsidP="00020877">
      <w:pPr>
        <w:spacing w:after="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085850" cy="400050"/>
            <wp:effectExtent l="19050" t="0" r="0" b="0"/>
            <wp:docPr id="2" name="Рисунок 2" descr="http://pravoslavniy-calendar.ru/bitrix/templates/empty/images/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avoslavniy-calendar.ru/bitrix/templates/empty/images/h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E18" w:rsidRDefault="00020877">
      <w:r>
        <w:t xml:space="preserve"> </w:t>
      </w:r>
    </w:p>
    <w:sectPr w:rsidR="00273E18" w:rsidSect="0027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20877"/>
    <w:rsid w:val="00020877"/>
    <w:rsid w:val="0027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18"/>
  </w:style>
  <w:style w:type="paragraph" w:styleId="3">
    <w:name w:val="heading 3"/>
    <w:basedOn w:val="a"/>
    <w:link w:val="30"/>
    <w:uiPriority w:val="9"/>
    <w:qFormat/>
    <w:rsid w:val="00020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08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699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ЙЁ</dc:creator>
  <cp:lastModifiedBy>ЙЁ</cp:lastModifiedBy>
  <cp:revision>2</cp:revision>
  <dcterms:created xsi:type="dcterms:W3CDTF">2016-02-01T14:34:00Z</dcterms:created>
  <dcterms:modified xsi:type="dcterms:W3CDTF">2016-02-01T14:35:00Z</dcterms:modified>
</cp:coreProperties>
</file>