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36" w:rsidRPr="007F1136" w:rsidRDefault="007F1136" w:rsidP="007F1136">
      <w:pPr>
        <w:spacing w:after="187" w:line="240" w:lineRule="auto"/>
        <w:outlineLvl w:val="2"/>
        <w:rPr>
          <w:rFonts w:ascii="Georgia" w:eastAsia="Times New Roman" w:hAnsi="Georgia" w:cs="Times New Roman"/>
          <w:color w:val="002060"/>
          <w:sz w:val="56"/>
          <w:szCs w:val="56"/>
          <w:lang w:val="en-US" w:eastAsia="ru-RU"/>
        </w:rPr>
      </w:pPr>
      <w:r w:rsidRPr="007F1136">
        <w:rPr>
          <w:rFonts w:ascii="Georgia" w:eastAsia="Times New Roman" w:hAnsi="Georgia" w:cs="Times New Roman"/>
          <w:color w:val="607C98"/>
          <w:sz w:val="56"/>
          <w:szCs w:val="56"/>
          <w:lang w:eastAsia="ru-RU"/>
        </w:rPr>
        <w:t xml:space="preserve">        </w:t>
      </w:r>
      <w:r w:rsidRPr="007F1136">
        <w:rPr>
          <w:rFonts w:ascii="Georgia" w:eastAsia="Times New Roman" w:hAnsi="Georgia" w:cs="Times New Roman"/>
          <w:color w:val="002060"/>
          <w:sz w:val="56"/>
          <w:szCs w:val="56"/>
          <w:lang w:eastAsia="ru-RU"/>
        </w:rPr>
        <w:t>Рай: что это и где он?</w:t>
      </w:r>
    </w:p>
    <w:p w:rsidR="007F1136" w:rsidRPr="007F1136" w:rsidRDefault="007F1136" w:rsidP="007F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В Библии сказано, что первые люди жили в раю. Во времена борьбы с религией рай было принято ассоциировать со скукой, как пелось в советском кино: «Живем мы что-то без азарта, однообразно, как в раю».</w:t>
      </w:r>
    </w:p>
    <w:p w:rsidR="007F1136" w:rsidRPr="007F1136" w:rsidRDefault="007F1136" w:rsidP="007F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Это атеистическая банальность оказалась живучей и прочно поселилась в сознании современных людей. Причем это утверждают именно те, кто сам в раю никогда не был, но почему-то уверен, что там человека ожидает расслабленная бездеятельность на фоне всеобщей индифферентной пресыщенности.</w:t>
      </w:r>
    </w:p>
    <w:p w:rsidR="007F1136" w:rsidRPr="007F1136" w:rsidRDefault="007F1136" w:rsidP="007F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Согласно такому представлению в первозданном раю чинно прогуливались по садовым дорожкам волк с зайчиком, лев с ягненком, и все друг другу улыбались.</w:t>
      </w:r>
    </w:p>
    <w:p w:rsidR="007F1136" w:rsidRPr="007F1136" w:rsidRDefault="007F1136" w:rsidP="007F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И среди добрых </w:t>
      </w:r>
      <w:proofErr w:type="gramStart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зверюшек</w:t>
      </w:r>
      <w:proofErr w:type="gramEnd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, как некий </w:t>
      </w:r>
      <w:proofErr w:type="spellStart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Маугли</w:t>
      </w:r>
      <w:proofErr w:type="spellEnd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, бродил беззаботный Адам. Чтобы он не скучал, Бог поручил ему возделывать рай: не то грядки копать, не то сорняки полоть, и еще </w:t>
      </w:r>
      <w:proofErr w:type="gramStart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запретил</w:t>
      </w:r>
      <w:proofErr w:type="gramEnd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 есть плоды одного дерева. Так бы Адам и жил в раю «без азарта», пока однажды не захотелось ему попробовать запретного плода. Только он это сделал, тут Бог и выгнал его из рая. Вот тогда и началась полноценная жизнь человека, полная событий, опасностей и приключений! И что хорошего сделал Бог? Сотворил человека, а потом наказал лишь за то, что тот что-то съел.</w:t>
      </w:r>
    </w:p>
    <w:p w:rsidR="007F1136" w:rsidRPr="007F1136" w:rsidRDefault="007F1136" w:rsidP="007F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Разумного человека вряд ли могут устроить столь примитивные представления. Разве такого мелочного, мстительного «бога» мы хотим встретить в вечности? Что же на самом деле представлял собой рай? Святые отцы за простотой библейского рассказа о жизни первых людей видели глубочайшие смыслы. Рай, или Эдем, в переводе на русский означает «наслаждение», но важно понять, о каком наслаждении здесь идет речь.</w:t>
      </w:r>
    </w:p>
    <w:p w:rsidR="007F1136" w:rsidRPr="007F1136" w:rsidRDefault="007F1136" w:rsidP="007F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Святой </w:t>
      </w:r>
      <w:proofErr w:type="spellStart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авва</w:t>
      </w:r>
      <w:proofErr w:type="spellEnd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 Дорофей обуславливает райское наслаждение первого человека его пребыванием в созерцании Бога </w:t>
      </w:r>
      <w:proofErr w:type="gramStart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в</w:t>
      </w:r>
      <w:proofErr w:type="gramEnd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 славе и чести, когда Адам еще имел здравые чувства и находился в первозданном естественном состоянии. Святитель Игнатий (Брянчанинов) уточняет, что в данном случае речь идет исключительно о непорочном наслаждении.</w:t>
      </w:r>
    </w:p>
    <w:p w:rsidR="007F1136" w:rsidRPr="007F1136" w:rsidRDefault="007F1136" w:rsidP="007F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Человек сотворен способным к единой жизни с Творцом, Который Благ и подает благо всему творению. Соединение с Ним несет в себе непорочное наслаждение, к чему и призван человек. Для этого он должен был стремиться уподобиться Богу. В постоянном общении со своим Создателем человек должен был научиться от Него любви, имея Его образцом. Силы на это человек получал также в общении с Богом.</w:t>
      </w:r>
    </w:p>
    <w:p w:rsidR="007F1136" w:rsidRPr="007F1136" w:rsidRDefault="007F1136" w:rsidP="007F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Для этого человек и наделен духом или, по терминологии святых отцов, умом – высшей частью души, благодаря которой он способен к созерцанию, </w:t>
      </w:r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lastRenderedPageBreak/>
        <w:t xml:space="preserve">восприятию неощутимого и духовному переживанию. По выражению святителя Григория </w:t>
      </w:r>
      <w:proofErr w:type="spellStart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Нисского</w:t>
      </w:r>
      <w:proofErr w:type="spellEnd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, ум в человеке выступает посредником между Богом и плотью. Именно ум получил при творении человека силу наслаждения, которая влечет его к Творцу. Преподобный Максим Исповедник разъясняет, что эта умная сила устремляет человека к единению с Богом, и посредством нее человек приобщается Богу всецело: и душой, и телом.</w:t>
      </w:r>
    </w:p>
    <w:p w:rsidR="007F1136" w:rsidRPr="007F1136" w:rsidRDefault="007F1136" w:rsidP="007F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Святые отцы описывают рай двояко: и как место, где пребывал первозданный Адам, и как состояние блаженства Адама через </w:t>
      </w:r>
      <w:proofErr w:type="spellStart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богообщение</w:t>
      </w:r>
      <w:proofErr w:type="spellEnd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. Преподобный Никита </w:t>
      </w:r>
      <w:proofErr w:type="spellStart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Стифат</w:t>
      </w:r>
      <w:proofErr w:type="spellEnd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 в трактате «О рае» рассуждает, что соответственно двойственному характеру человеческого естества рай имел как доступную органам чувств, так и умозрительную природу. Иными словами, рай был одновременно и расположенным на востоке, отличным от других мест землей садом, и духовным миром, который питал человека. Обобщая </w:t>
      </w:r>
      <w:proofErr w:type="spellStart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святоотеческое</w:t>
      </w:r>
      <w:proofErr w:type="spellEnd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 учение, преподобный Иоанн </w:t>
      </w:r>
      <w:proofErr w:type="spellStart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Дамаскин</w:t>
      </w:r>
      <w:proofErr w:type="spellEnd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 пишет, что Адам, пребывая телом в месте божественнейшем и прекрасном, душою жил в высшем и более прекрасном месте, являясь жилищем пребывавшего в нем Бога.</w:t>
      </w:r>
    </w:p>
    <w:p w:rsidR="007F1136" w:rsidRPr="007F1136" w:rsidRDefault="007F1136" w:rsidP="007F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Находясь в постоянном общении с Богом, Адам был способен одухотворить все творение, сделать его местом пребывания Божия. В этом и состояла его задача – сделать рай из всего мира. </w:t>
      </w:r>
      <w:proofErr w:type="gramStart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Это творческая работа, которую человек был способен реализовать в трех видах своего служения: пророческом – Адам был призван возвещать волю Божию всем созданиям; священническом – возносить жертву хвалы, низводить благоволение Божия на все творение, и царском – быть главой мира.</w:t>
      </w:r>
      <w:proofErr w:type="gramEnd"/>
    </w:p>
    <w:p w:rsidR="007F1136" w:rsidRPr="007F1136" w:rsidRDefault="007F1136" w:rsidP="007F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Но чтобы быть в раю – месте пребывания Бога, Адам должен был исполнять волю Божию. Святитель Иоанн Златоуст пишет, что человек должен был «хранить для себя рай, соблюдая заповедь». Начальное единство жизни с Богом Адам должен был «закрепить» своим произволением, дать свое согласие на продолжение и развитие райского состояния.</w:t>
      </w:r>
    </w:p>
    <w:p w:rsidR="007F1136" w:rsidRPr="007F1136" w:rsidRDefault="007F1136" w:rsidP="007F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Задачу </w:t>
      </w:r>
      <w:proofErr w:type="spellStart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обожения</w:t>
      </w:r>
      <w:proofErr w:type="spellEnd"/>
      <w:r w:rsidRPr="007F11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 (соединения с Богом) всего мироздания мог решить только человек с адекватным восприятием действительности, не замутненным комплексами, страхами и амбициями. Таковым и был первозданный Адам. Пребывание его в раю полностью соответствовало его призванию. Именно в раю существовали максимально удобные условия для беспрепятственного соединение Адама с Источником жизни – Богом и исполнения грандиозной творческой миссии – приведения к Богу всего мира.</w:t>
      </w:r>
    </w:p>
    <w:p w:rsidR="007F1136" w:rsidRPr="007F1136" w:rsidRDefault="007F1136" w:rsidP="007F1136">
      <w:pPr>
        <w:pStyle w:val="3"/>
        <w:spacing w:before="0" w:beforeAutospacing="0" w:after="187" w:afterAutospacing="0"/>
        <w:rPr>
          <w:rFonts w:ascii="Georgia" w:hAnsi="Georgia"/>
          <w:bCs w:val="0"/>
          <w:color w:val="000000" w:themeColor="text1"/>
          <w:sz w:val="28"/>
          <w:szCs w:val="28"/>
        </w:rPr>
      </w:pPr>
      <w:r w:rsidRPr="007F1136">
        <w:rPr>
          <w:rFonts w:ascii="Arial" w:hAnsi="Arial" w:cs="Arial"/>
          <w:color w:val="1F497D" w:themeColor="text2"/>
          <w:sz w:val="26"/>
          <w:szCs w:val="26"/>
        </w:rPr>
        <w:br/>
      </w:r>
      <w:r w:rsidRPr="007F1136">
        <w:rPr>
          <w:rFonts w:ascii="Georgia" w:hAnsi="Georgia"/>
          <w:bCs w:val="0"/>
          <w:color w:val="000000" w:themeColor="text1"/>
          <w:sz w:val="28"/>
          <w:szCs w:val="28"/>
        </w:rPr>
        <w:t xml:space="preserve">Митрополит Калужский и Боровский </w:t>
      </w:r>
      <w:proofErr w:type="spellStart"/>
      <w:r w:rsidRPr="007F1136">
        <w:rPr>
          <w:rFonts w:ascii="Georgia" w:hAnsi="Georgia"/>
          <w:bCs w:val="0"/>
          <w:color w:val="000000" w:themeColor="text1"/>
          <w:sz w:val="28"/>
          <w:szCs w:val="28"/>
        </w:rPr>
        <w:t>Климент</w:t>
      </w:r>
      <w:proofErr w:type="spellEnd"/>
      <w:r w:rsidRPr="007F1136">
        <w:rPr>
          <w:rFonts w:ascii="Georgia" w:hAnsi="Georgia"/>
          <w:bCs w:val="0"/>
          <w:color w:val="000000" w:themeColor="text1"/>
          <w:sz w:val="28"/>
          <w:szCs w:val="28"/>
        </w:rPr>
        <w:t xml:space="preserve"> (</w:t>
      </w:r>
      <w:proofErr w:type="spellStart"/>
      <w:r w:rsidRPr="007F1136">
        <w:rPr>
          <w:rFonts w:ascii="Georgia" w:hAnsi="Georgia"/>
          <w:bCs w:val="0"/>
          <w:color w:val="000000" w:themeColor="text1"/>
          <w:sz w:val="28"/>
          <w:szCs w:val="28"/>
        </w:rPr>
        <w:t>Капалин</w:t>
      </w:r>
      <w:proofErr w:type="spellEnd"/>
      <w:r w:rsidRPr="007F1136">
        <w:rPr>
          <w:rFonts w:ascii="Georgia" w:hAnsi="Georgia"/>
          <w:bCs w:val="0"/>
          <w:color w:val="000000" w:themeColor="text1"/>
          <w:sz w:val="28"/>
          <w:szCs w:val="28"/>
        </w:rPr>
        <w:t>)</w:t>
      </w:r>
    </w:p>
    <w:p w:rsidR="007F1136" w:rsidRPr="007F1136" w:rsidRDefault="007F1136" w:rsidP="007F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</w:p>
    <w:sectPr w:rsidR="007F1136" w:rsidRPr="007F1136" w:rsidSect="00F8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2C3"/>
    <w:multiLevelType w:val="multilevel"/>
    <w:tmpl w:val="30CA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C4005"/>
    <w:multiLevelType w:val="multilevel"/>
    <w:tmpl w:val="65C6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86BE2"/>
    <w:multiLevelType w:val="multilevel"/>
    <w:tmpl w:val="48C0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210823"/>
    <w:multiLevelType w:val="multilevel"/>
    <w:tmpl w:val="9098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1136"/>
    <w:rsid w:val="007F1136"/>
    <w:rsid w:val="00F8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6A"/>
  </w:style>
  <w:style w:type="paragraph" w:styleId="3">
    <w:name w:val="heading 3"/>
    <w:basedOn w:val="a"/>
    <w:link w:val="30"/>
    <w:uiPriority w:val="9"/>
    <w:qFormat/>
    <w:rsid w:val="007F1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1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1136"/>
  </w:style>
  <w:style w:type="character" w:styleId="a4">
    <w:name w:val="Hyperlink"/>
    <w:basedOn w:val="a0"/>
    <w:uiPriority w:val="99"/>
    <w:semiHidden/>
    <w:unhideWhenUsed/>
    <w:rsid w:val="007F1136"/>
    <w:rPr>
      <w:color w:val="0000FF"/>
      <w:u w:val="single"/>
    </w:rPr>
  </w:style>
  <w:style w:type="character" w:customStyle="1" w:styleId="in-widget">
    <w:name w:val="in-widget"/>
    <w:basedOn w:val="a0"/>
    <w:rsid w:val="007F1136"/>
  </w:style>
  <w:style w:type="character" w:customStyle="1" w:styleId="c">
    <w:name w:val="c"/>
    <w:basedOn w:val="a0"/>
    <w:rsid w:val="007F1136"/>
  </w:style>
  <w:style w:type="character" w:customStyle="1" w:styleId="yearname">
    <w:name w:val="yearname"/>
    <w:basedOn w:val="a0"/>
    <w:rsid w:val="007F1136"/>
  </w:style>
  <w:style w:type="character" w:customStyle="1" w:styleId="monthname">
    <w:name w:val="monthname"/>
    <w:basedOn w:val="a0"/>
    <w:rsid w:val="007F1136"/>
  </w:style>
  <w:style w:type="character" w:customStyle="1" w:styleId="nc-day">
    <w:name w:val="nc-day"/>
    <w:basedOn w:val="a0"/>
    <w:rsid w:val="007F1136"/>
  </w:style>
  <w:style w:type="paragraph" w:styleId="a5">
    <w:name w:val="Balloon Text"/>
    <w:basedOn w:val="a"/>
    <w:link w:val="a6"/>
    <w:uiPriority w:val="99"/>
    <w:semiHidden/>
    <w:unhideWhenUsed/>
    <w:rsid w:val="007F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8895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4469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8846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3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074">
              <w:marLeft w:val="0"/>
              <w:marRight w:val="0"/>
              <w:marTop w:val="0"/>
              <w:marBottom w:val="561"/>
              <w:divBdr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</w:divBdr>
              <w:divsChild>
                <w:div w:id="1581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705348">
              <w:marLeft w:val="0"/>
              <w:marRight w:val="0"/>
              <w:marTop w:val="0"/>
              <w:marBottom w:val="561"/>
              <w:divBdr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</w:divBdr>
              <w:divsChild>
                <w:div w:id="712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3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0336482">
              <w:marLeft w:val="0"/>
              <w:marRight w:val="0"/>
              <w:marTop w:val="0"/>
              <w:marBottom w:val="561"/>
              <w:divBdr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</w:divBdr>
              <w:divsChild>
                <w:div w:id="3690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169496">
              <w:marLeft w:val="0"/>
              <w:marRight w:val="0"/>
              <w:marTop w:val="0"/>
              <w:marBottom w:val="561"/>
              <w:divBdr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</w:divBdr>
              <w:divsChild>
                <w:div w:id="2582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369083">
              <w:marLeft w:val="0"/>
              <w:marRight w:val="0"/>
              <w:marTop w:val="0"/>
              <w:marBottom w:val="561"/>
              <w:divBdr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</w:divBdr>
            </w:div>
          </w:divsChild>
        </w:div>
      </w:divsChild>
    </w:div>
    <w:div w:id="1470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2015-11-28T18:44:00Z</dcterms:created>
  <dcterms:modified xsi:type="dcterms:W3CDTF">2015-11-28T18:49:00Z</dcterms:modified>
</cp:coreProperties>
</file>