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19" w:rsidRPr="008F2519" w:rsidRDefault="008F2519" w:rsidP="008F2519">
      <w:pPr>
        <w:shd w:val="clear" w:color="auto" w:fill="F6EFE5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</w:pPr>
      <w:r w:rsidRPr="008F2519">
        <w:rPr>
          <w:rFonts w:ascii="Times New Roman" w:eastAsia="Times New Roman" w:hAnsi="Times New Roman" w:cs="Times New Roman"/>
          <w:caps/>
          <w:color w:val="4D3317"/>
          <w:spacing w:val="7"/>
          <w:kern w:val="36"/>
          <w:sz w:val="51"/>
          <w:szCs w:val="51"/>
          <w:lang w:eastAsia="ru-RU"/>
        </w:rPr>
        <w:t>ЕСТЬ ЛИ РАЗНИЦА МЕЖДУ ДУХОВНИКОМ И СТАРЦЕМ?</w:t>
      </w:r>
    </w:p>
    <w:p w:rsidR="008F2519" w:rsidRPr="008F2519" w:rsidRDefault="008F2519" w:rsidP="008F2519">
      <w:pPr>
        <w:shd w:val="clear" w:color="auto" w:fill="F6EFE5"/>
        <w:spacing w:after="0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8F2519">
        <w:rPr>
          <w:rFonts w:ascii="Times New Roman" w:eastAsia="Times New Roman" w:hAnsi="Times New Roman" w:cs="Times New Roman"/>
          <w:color w:val="796246"/>
          <w:sz w:val="84"/>
          <w:lang w:eastAsia="ru-RU"/>
        </w:rPr>
        <w:t>П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о уставам иноческого предания, при пострижении от Евангелия предают старицам, а не духовным отцам, кото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 xml:space="preserve">рым (то есть старицам) и должны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новоначальные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откры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 xml:space="preserve">вать свою совесть для получения советов и наставлений, как противостоять искушениям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вражиим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; но это не есть исповедь, а откровение; и в сем случае исполняется апо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стольское предание:</w:t>
      </w:r>
      <w:r w:rsidRPr="008F2519">
        <w:rPr>
          <w:rFonts w:ascii="Trebuchet MS" w:eastAsia="Times New Roman" w:hAnsi="Trebuchet MS" w:cs="Times New Roman"/>
          <w:color w:val="2D2213"/>
          <w:sz w:val="19"/>
          <w:lang w:eastAsia="ru-RU"/>
        </w:rPr>
        <w:t> </w:t>
      </w:r>
      <w:r w:rsidRPr="008F2519">
        <w:rPr>
          <w:rFonts w:ascii="Trebuchet MS" w:eastAsia="Times New Roman" w:hAnsi="Trebuchet MS" w:cs="Times New Roman"/>
          <w:i/>
          <w:iCs/>
          <w:color w:val="2D2213"/>
          <w:sz w:val="20"/>
          <w:lang w:eastAsia="ru-RU"/>
        </w:rPr>
        <w:t xml:space="preserve">Исповедайте </w:t>
      </w:r>
      <w:proofErr w:type="spellStart"/>
      <w:r w:rsidRPr="008F2519">
        <w:rPr>
          <w:rFonts w:ascii="Trebuchet MS" w:eastAsia="Times New Roman" w:hAnsi="Trebuchet MS" w:cs="Times New Roman"/>
          <w:i/>
          <w:iCs/>
          <w:color w:val="2D2213"/>
          <w:sz w:val="20"/>
          <w:lang w:eastAsia="ru-RU"/>
        </w:rPr>
        <w:t>убо</w:t>
      </w:r>
      <w:proofErr w:type="spellEnd"/>
      <w:r w:rsidRPr="008F2519">
        <w:rPr>
          <w:rFonts w:ascii="Trebuchet MS" w:eastAsia="Times New Roman" w:hAnsi="Trebuchet MS" w:cs="Times New Roman"/>
          <w:i/>
          <w:iCs/>
          <w:color w:val="2D2213"/>
          <w:sz w:val="20"/>
          <w:lang w:eastAsia="ru-RU"/>
        </w:rPr>
        <w:t xml:space="preserve"> друг другу согрешения </w:t>
      </w:r>
      <w:proofErr w:type="gramStart"/>
      <w:r w:rsidRPr="008F2519">
        <w:rPr>
          <w:rFonts w:ascii="Trebuchet MS" w:eastAsia="Times New Roman" w:hAnsi="Trebuchet MS" w:cs="Times New Roman"/>
          <w:i/>
          <w:iCs/>
          <w:color w:val="2D2213"/>
          <w:sz w:val="20"/>
          <w:lang w:eastAsia="ru-RU"/>
        </w:rPr>
        <w:t>ваша</w:t>
      </w:r>
      <w:proofErr w:type="gramEnd"/>
      <w:r w:rsidRPr="008F2519">
        <w:rPr>
          <w:rFonts w:ascii="Trebuchet MS" w:eastAsia="Times New Roman" w:hAnsi="Trebuchet MS" w:cs="Times New Roman"/>
          <w:color w:val="2D2213"/>
          <w:sz w:val="19"/>
          <w:lang w:eastAsia="ru-RU"/>
        </w:rPr>
        <w:t> </w:t>
      </w:r>
      <w:hyperlink r:id="rId4" w:tgtFrame="_blank" w:history="1">
        <w:r w:rsidRPr="008F2519">
          <w:rPr>
            <w:rFonts w:ascii="Trebuchet MS" w:eastAsia="Times New Roman" w:hAnsi="Trebuchet MS" w:cs="Times New Roman"/>
            <w:color w:val="8D1D21"/>
            <w:sz w:val="20"/>
            <w:u w:val="single"/>
            <w:lang w:eastAsia="ru-RU"/>
          </w:rPr>
          <w:t>(</w:t>
        </w:r>
        <w:proofErr w:type="spellStart"/>
        <w:r w:rsidRPr="008F2519">
          <w:rPr>
            <w:rFonts w:ascii="Trebuchet MS" w:eastAsia="Times New Roman" w:hAnsi="Trebuchet MS" w:cs="Times New Roman"/>
            <w:color w:val="8D1D21"/>
            <w:sz w:val="20"/>
            <w:u w:val="single"/>
            <w:lang w:eastAsia="ru-RU"/>
          </w:rPr>
          <w:t>Иак</w:t>
        </w:r>
        <w:proofErr w:type="spellEnd"/>
        <w:r w:rsidRPr="008F2519">
          <w:rPr>
            <w:rFonts w:ascii="Trebuchet MS" w:eastAsia="Times New Roman" w:hAnsi="Trebuchet MS" w:cs="Times New Roman"/>
            <w:color w:val="8D1D21"/>
            <w:sz w:val="20"/>
            <w:u w:val="single"/>
            <w:lang w:eastAsia="ru-RU"/>
          </w:rPr>
          <w:t>. 5, 16)</w:t>
        </w:r>
      </w:hyperlink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.</w:t>
      </w:r>
    </w:p>
    <w:p w:rsidR="008F2519" w:rsidRPr="008F2519" w:rsidRDefault="008F2519" w:rsidP="008F2519">
      <w:pPr>
        <w:shd w:val="clear" w:color="auto" w:fill="F6EFE5"/>
        <w:spacing w:before="192" w:after="192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Таинство же исповеди совершенно дру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гое и не имеет к откровению никакого отношения; обязан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ности духовника совершенно другие, нежели отношения к старицам.</w:t>
      </w:r>
    </w:p>
    <w:p w:rsidR="008F2519" w:rsidRPr="008F2519" w:rsidRDefault="008F2519" w:rsidP="008F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9" w:rsidRPr="008F2519" w:rsidRDefault="008F2519" w:rsidP="008F2519">
      <w:pPr>
        <w:shd w:val="clear" w:color="auto" w:fill="F6EFE5"/>
        <w:spacing w:after="0" w:line="240" w:lineRule="auto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Припоминаем</w:t>
      </w:r>
      <w:r w:rsidRPr="008F2519">
        <w:rPr>
          <w:rFonts w:ascii="Trebuchet MS" w:eastAsia="Times New Roman" w:hAnsi="Trebuchet MS" w:cs="Times New Roman"/>
          <w:color w:val="2D2213"/>
          <w:sz w:val="19"/>
          <w:lang w:eastAsia="ru-RU"/>
        </w:rPr>
        <w:t> 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об одной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синклитике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fldChar w:fldCharType="begin"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instrText xml:space="preserve"> HYPERLINK "http://www.optina.ru/raznica_duhov_starec_2016/" \l "01" </w:instrTex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fldChar w:fldCharType="separate"/>
      </w:r>
      <w:r w:rsidRPr="008F2519">
        <w:rPr>
          <w:rFonts w:ascii="Trebuchet MS" w:eastAsia="Times New Roman" w:hAnsi="Trebuchet MS" w:cs="Times New Roman"/>
          <w:color w:val="8D1D21"/>
          <w:sz w:val="20"/>
          <w:u w:val="single"/>
          <w:lang w:eastAsia="ru-RU"/>
        </w:rPr>
        <w:t>[1]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fldChar w:fldCharType="end"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, которую архиерей передал одной старице и вопросил ее, в каком на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ходится исправлении. Получил в ответ, что слишком до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бра к ней; тогда он предал ее другой старице, строжайшей, и </w:t>
      </w:r>
      <w:proofErr w:type="gram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по</w:t>
      </w:r>
      <w:proofErr w:type="gram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</w:t>
      </w:r>
      <w:proofErr w:type="gram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прошествии</w:t>
      </w:r>
      <w:proofErr w:type="gram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некоторого времени узнал от нее, что сия смягчила ее нравы, — не есть ли оное образ и нынешнего предания? Мать игуменья ваша поступает благоразумно и сообразно уставам иноческого предания, желая сестер за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благовременно приучить к очищению своей совести, до по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стрижения в монашество; а тем самым делает настоящий искус, по преданию святых отец, в иночестве просиявших.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Что же касается до того, что будто в келье без священ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ника нельзя молиться, то это более удивления достойно, нежели вероятия. Сколько видим святых жен, в пустыне жительствовавших, в посте просиявших; чем они занима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лись, как не молитвой в уединении?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Святая Мария Египет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ская в пустыне без пресвитера приносила свои молитвы и </w:t>
      </w:r>
      <w:proofErr w:type="gram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токмо</w:t>
      </w:r>
      <w:proofErr w:type="gram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в последний год жизни удостоилась узреть святого Зосиму и принять от него Святые Христовы Тайны. На счет же того, что без благословения старицы ничего не де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лать, это не только полезно, но и спасительно.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Из множе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ства примеров, имеющихся в патерике и писаниях святых отец, напоминаем о том ученике, который, будучи послан на послушание от старца в город, едва не впал в любодея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 xml:space="preserve">ние, но,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воспомянув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старца, невидимой силой был восхи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щен и очутился в келье своей.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 xml:space="preserve">Что относится до старцев, то в девичьих монастырях подразумевать должно о старицах. Не все старцы были священники, сие ясно видеть можно из жития преподобного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Пафнутия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Боровского, чудотворца (1 мая), ибо у него в монастыре из семисот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братий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не было ни одного священника, но все были под руководством старцев.</w:t>
      </w:r>
      <w:r w:rsidRPr="008F2519">
        <w:rPr>
          <w:rFonts w:ascii="Trebuchet MS" w:eastAsia="Times New Roman" w:hAnsi="Trebuchet MS" w:cs="Times New Roman"/>
          <w:color w:val="2D2213"/>
          <w:sz w:val="19"/>
          <w:lang w:eastAsia="ru-RU"/>
        </w:rPr>
        <w:t> 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>Итак, лучше сообразоваться с уставами иноческо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го жития и быть спокойными.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  <w:t xml:space="preserve">В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Добротолюбии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, в послании святого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Кассиана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к 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Леонтину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игумену (IV части лист 157, на обороте), напечатано: «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Авва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Моисей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рече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: да не 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точию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,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яже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творим, но и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яже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по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 xml:space="preserve">мышляем, открываем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отцем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; и да ни в чем же своему по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 xml:space="preserve">мыслу веруем, но и во всем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словесем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старец да последуем; и оно 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быти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добро веруем, еже 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аще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они искусят. Сие же де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softHyphen/>
        <w:t>лание не 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точию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истинным рассуждением и правым путем инока невредима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пребывати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устрояет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, но и от всех сетей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диавольских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без вреда того сохраняет».</w:t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br/>
      </w:r>
      <w:proofErr w:type="gram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Сия</w:t>
      </w:r>
      <w:proofErr w:type="gram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помянув вашей любви от многого малое и поручая вас покрову Божию и слову благодати Его, остаемся ваши недостойные богомольцы, многогрешный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иеросхимонах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 xml:space="preserve"> Леонид и многогрешный иеромонах </w:t>
      </w:r>
      <w:proofErr w:type="spellStart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Макарий</w:t>
      </w:r>
      <w:proofErr w:type="spellEnd"/>
      <w:r w:rsidRPr="008F2519"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  <w:t>.</w:t>
      </w:r>
    </w:p>
    <w:p w:rsidR="008F2519" w:rsidRPr="008F2519" w:rsidRDefault="008F2519" w:rsidP="008F2519">
      <w:pPr>
        <w:shd w:val="clear" w:color="auto" w:fill="F6EFE5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2D2213"/>
          <w:sz w:val="19"/>
          <w:szCs w:val="19"/>
          <w:lang w:eastAsia="ru-RU"/>
        </w:rPr>
      </w:pPr>
      <w:r w:rsidRPr="008F2519">
        <w:rPr>
          <w:rFonts w:ascii="Trebuchet MS" w:eastAsia="Times New Roman" w:hAnsi="Trebuchet MS" w:cs="Times New Roman"/>
          <w:i/>
          <w:iCs/>
          <w:color w:val="2D2213"/>
          <w:sz w:val="20"/>
          <w:lang w:eastAsia="ru-RU"/>
        </w:rPr>
        <w:t>19 сентября 1840 года.</w:t>
      </w:r>
    </w:p>
    <w:p w:rsidR="00356413" w:rsidRDefault="00356413"/>
    <w:sectPr w:rsidR="00356413" w:rsidSect="0035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19"/>
    <w:rsid w:val="00356413"/>
    <w:rsid w:val="008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3"/>
  </w:style>
  <w:style w:type="paragraph" w:styleId="1">
    <w:name w:val="heading 1"/>
    <w:basedOn w:val="a"/>
    <w:link w:val="10"/>
    <w:uiPriority w:val="9"/>
    <w:qFormat/>
    <w:rsid w:val="008F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">
    <w:name w:val="drop"/>
    <w:basedOn w:val="a0"/>
    <w:rsid w:val="008F2519"/>
  </w:style>
  <w:style w:type="character" w:customStyle="1" w:styleId="apple-converted-space">
    <w:name w:val="apple-converted-space"/>
    <w:basedOn w:val="a0"/>
    <w:rsid w:val="008F2519"/>
  </w:style>
  <w:style w:type="character" w:styleId="a4">
    <w:name w:val="Emphasis"/>
    <w:basedOn w:val="a0"/>
    <w:uiPriority w:val="20"/>
    <w:qFormat/>
    <w:rsid w:val="008F2519"/>
    <w:rPr>
      <w:i/>
      <w:iCs/>
    </w:rPr>
  </w:style>
  <w:style w:type="character" w:styleId="a5">
    <w:name w:val="Hyperlink"/>
    <w:basedOn w:val="a0"/>
    <w:uiPriority w:val="99"/>
    <w:semiHidden/>
    <w:unhideWhenUsed/>
    <w:rsid w:val="008F2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.optina.ru/new:iak:05: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2016-08-21T11:46:00Z</dcterms:created>
  <dcterms:modified xsi:type="dcterms:W3CDTF">2016-08-21T11:52:00Z</dcterms:modified>
</cp:coreProperties>
</file>