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49D" w:rsidRDefault="00A3349D" w:rsidP="00A3349D">
      <w:pPr>
        <w:pStyle w:val="1"/>
        <w:spacing w:before="0"/>
        <w:jc w:val="center"/>
        <w:rPr>
          <w:rFonts w:ascii="Georgia" w:hAnsi="Georgia"/>
          <w:caps/>
          <w:color w:val="000000"/>
          <w:spacing w:val="15"/>
          <w:sz w:val="27"/>
          <w:szCs w:val="27"/>
        </w:rPr>
      </w:pPr>
      <w:r>
        <w:rPr>
          <w:rFonts w:ascii="Georgia" w:hAnsi="Georgia"/>
          <w:caps/>
          <w:color w:val="000000"/>
          <w:spacing w:val="15"/>
          <w:sz w:val="27"/>
          <w:szCs w:val="27"/>
        </w:rPr>
        <w:t>СВЯТИТЕЛЬ ГРИГОРИЙ БОГОСЛОВ</w:t>
      </w:r>
    </w:p>
    <w:p w:rsidR="00A3349D" w:rsidRDefault="00A3349D" w:rsidP="00A3349D">
      <w:pPr>
        <w:jc w:val="center"/>
        <w:rPr>
          <w:rFonts w:ascii="Arial" w:hAnsi="Arial" w:cs="Arial"/>
          <w:color w:val="6D6D6D"/>
          <w:sz w:val="27"/>
          <w:szCs w:val="27"/>
        </w:rPr>
      </w:pPr>
      <w:r>
        <w:rPr>
          <w:rFonts w:ascii="Georgia" w:hAnsi="Georgia" w:cs="Arial"/>
          <w:noProof/>
          <w:color w:val="314333"/>
          <w:sz w:val="27"/>
          <w:szCs w:val="27"/>
          <w:lang w:eastAsia="ru-RU"/>
        </w:rPr>
        <w:drawing>
          <wp:inline distT="0" distB="0" distL="0" distR="0">
            <wp:extent cx="1019175" cy="1524000"/>
            <wp:effectExtent l="19050" t="0" r="9525" b="0"/>
            <wp:docPr id="6" name="Рисунок 6" descr="Святитель Григорий Богослов, архиепископ Константинопольский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Святитель Григорий Богослов, архиепископ Константинопольский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6D6D6D"/>
          <w:sz w:val="27"/>
          <w:szCs w:val="27"/>
        </w:rPr>
        <w:br/>
      </w:r>
      <w:r>
        <w:rPr>
          <w:rFonts w:ascii="Arial" w:hAnsi="Arial" w:cs="Arial"/>
          <w:color w:val="6D6D6D"/>
          <w:sz w:val="18"/>
          <w:szCs w:val="18"/>
        </w:rPr>
        <w:t>Святитель Григорий Богослов, архиепископ Константинопольский</w:t>
      </w:r>
    </w:p>
    <w:p w:rsidR="00A3349D" w:rsidRDefault="00A3349D" w:rsidP="00A3349D">
      <w:pPr>
        <w:jc w:val="center"/>
        <w:rPr>
          <w:rFonts w:ascii="Arial" w:hAnsi="Arial" w:cs="Arial"/>
          <w:color w:val="6D6D6D"/>
          <w:sz w:val="27"/>
          <w:szCs w:val="27"/>
        </w:rPr>
      </w:pPr>
      <w:r>
        <w:rPr>
          <w:rFonts w:ascii="Georgia" w:hAnsi="Georgia" w:cs="Arial"/>
          <w:noProof/>
          <w:color w:val="314333"/>
          <w:sz w:val="27"/>
          <w:szCs w:val="27"/>
          <w:lang w:eastAsia="ru-RU"/>
        </w:rPr>
        <w:drawing>
          <wp:inline distT="0" distB="0" distL="0" distR="0">
            <wp:extent cx="1152525" cy="1514475"/>
            <wp:effectExtent l="19050" t="0" r="9525" b="0"/>
            <wp:docPr id="7" name="Рисунок 7" descr="Нонна мать Григория Богослова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Нонна мать Григория Богослова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6D6D6D"/>
          <w:sz w:val="27"/>
          <w:szCs w:val="27"/>
        </w:rPr>
        <w:br/>
      </w:r>
      <w:proofErr w:type="spellStart"/>
      <w:r>
        <w:rPr>
          <w:rFonts w:ascii="Arial" w:hAnsi="Arial" w:cs="Arial"/>
          <w:color w:val="6D6D6D"/>
          <w:sz w:val="18"/>
          <w:szCs w:val="18"/>
        </w:rPr>
        <w:t>Нонна</w:t>
      </w:r>
      <w:proofErr w:type="spellEnd"/>
      <w:r>
        <w:rPr>
          <w:rFonts w:ascii="Arial" w:hAnsi="Arial" w:cs="Arial"/>
          <w:color w:val="6D6D6D"/>
          <w:sz w:val="18"/>
          <w:szCs w:val="18"/>
        </w:rPr>
        <w:t xml:space="preserve"> мать Григория Богослова</w:t>
      </w:r>
    </w:p>
    <w:p w:rsidR="00A3349D" w:rsidRDefault="00A3349D" w:rsidP="00A3349D">
      <w:pPr>
        <w:pStyle w:val="a4"/>
        <w:jc w:val="both"/>
        <w:rPr>
          <w:rFonts w:ascii="Arial" w:hAnsi="Arial" w:cs="Arial"/>
          <w:color w:val="000000"/>
          <w:sz w:val="27"/>
          <w:szCs w:val="27"/>
        </w:rPr>
      </w:pPr>
      <w:bookmarkStart w:id="0" w:name="par0"/>
      <w:bookmarkEnd w:id="0"/>
      <w:r>
        <w:rPr>
          <w:rFonts w:ascii="Arial" w:hAnsi="Arial" w:cs="Arial"/>
          <w:color w:val="000000"/>
          <w:sz w:val="27"/>
          <w:szCs w:val="27"/>
        </w:rPr>
        <w:t xml:space="preserve">Святитель Григорий Богослов, архиепископ Константинопольский, вселенский отец и учитель Церкви, родился в христианской семье знатного рода, в 329 году, в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Арианзе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(недалеко от города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Назианза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Каппадокийского</w:t>
      </w:r>
      <w:proofErr w:type="spellEnd"/>
      <w:r>
        <w:rPr>
          <w:rFonts w:ascii="Arial" w:hAnsi="Arial" w:cs="Arial"/>
          <w:color w:val="000000"/>
          <w:sz w:val="27"/>
          <w:szCs w:val="27"/>
        </w:rPr>
        <w:t>). Отец его, также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hyperlink r:id="rId9" w:anchor="ID6611" w:history="1">
        <w:r>
          <w:rPr>
            <w:rStyle w:val="a5"/>
            <w:rFonts w:ascii="Georgia" w:hAnsi="Georgia" w:cs="Arial"/>
            <w:color w:val="314333"/>
            <w:sz w:val="27"/>
            <w:szCs w:val="27"/>
          </w:rPr>
          <w:t>святитель Григорий</w:t>
        </w:r>
      </w:hyperlink>
      <w:r>
        <w:rPr>
          <w:rFonts w:ascii="Arial" w:hAnsi="Arial" w:cs="Arial"/>
          <w:color w:val="000000"/>
          <w:sz w:val="27"/>
          <w:szCs w:val="27"/>
        </w:rPr>
        <w:t xml:space="preserve">, был епископом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Назианским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(память 1 января). Мать,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hyperlink r:id="rId10" w:tooltip="Святая Нонна. Житие." w:history="1">
        <w:r>
          <w:rPr>
            <w:rStyle w:val="a5"/>
            <w:rFonts w:ascii="Georgia" w:hAnsi="Georgia" w:cs="Arial"/>
            <w:color w:val="314333"/>
            <w:sz w:val="27"/>
            <w:szCs w:val="27"/>
          </w:rPr>
          <w:t xml:space="preserve">святая </w:t>
        </w:r>
        <w:proofErr w:type="spellStart"/>
        <w:r>
          <w:rPr>
            <w:rStyle w:val="a5"/>
            <w:rFonts w:ascii="Georgia" w:hAnsi="Georgia" w:cs="Arial"/>
            <w:color w:val="314333"/>
            <w:sz w:val="27"/>
            <w:szCs w:val="27"/>
          </w:rPr>
          <w:t>Нонна</w:t>
        </w:r>
        <w:proofErr w:type="spellEnd"/>
      </w:hyperlink>
      <w:r>
        <w:rPr>
          <w:rFonts w:ascii="Georgia" w:hAnsi="Georgia" w:cs="Arial"/>
          <w:noProof/>
          <w:color w:val="314333"/>
          <w:sz w:val="27"/>
          <w:szCs w:val="27"/>
        </w:rPr>
        <w:drawing>
          <wp:inline distT="0" distB="0" distL="0" distR="0">
            <wp:extent cx="180975" cy="152400"/>
            <wp:effectExtent l="19050" t="0" r="9525" b="0"/>
            <wp:docPr id="8" name="Рисунок 8" descr="Житие.. Святая Нонна">
              <a:hlinkClick xmlns:a="http://schemas.openxmlformats.org/drawingml/2006/main" r:id="rId10" tooltip="&quot;Житие.. Святая Нонна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Житие.. Святая Нонна">
                      <a:hlinkClick r:id="rId10" tooltip="&quot;Житие.. Святая Нонна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 w:cs="Arial"/>
          <w:noProof/>
          <w:color w:val="314333"/>
          <w:sz w:val="27"/>
          <w:szCs w:val="27"/>
        </w:rPr>
        <w:drawing>
          <wp:inline distT="0" distB="0" distL="0" distR="0">
            <wp:extent cx="171450" cy="152400"/>
            <wp:effectExtent l="19050" t="0" r="0" b="0"/>
            <wp:docPr id="9" name="Рисунок 9" descr="Икона. Нонна мать Григория Богослова">
              <a:hlinkClick xmlns:a="http://schemas.openxmlformats.org/drawingml/2006/main" r:id="rId7" tooltip="&quot;Икона. Нонна мать Григория Богослова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Икона. Нонна мать Григория Богослова">
                      <a:hlinkClick r:id="rId7" tooltip="&quot;Икона. Нонна мать Григория Богослова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>
        <w:rPr>
          <w:rFonts w:ascii="Arial" w:hAnsi="Arial" w:cs="Arial"/>
          <w:color w:val="000000"/>
          <w:sz w:val="27"/>
          <w:szCs w:val="27"/>
        </w:rPr>
        <w:t xml:space="preserve">(+ 374, память 5 августа), молила Бога о сыне, дав обет посвятить его Господу. Как ей было открыто в сновидении, она назвала первенца Григорием. Когда сын выучился читать, мать подарила ему Священное Писание. Святой Григорий получил самое полное и разностороннее образование: после домашних занятий с дядей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Амфилохием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опытным преподавателем риторики, он учился в школах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Назианза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Кесарии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Каппадокийской</w:t>
      </w:r>
      <w:proofErr w:type="spellEnd"/>
      <w:r>
        <w:rPr>
          <w:rFonts w:ascii="Arial" w:hAnsi="Arial" w:cs="Arial"/>
          <w:color w:val="000000"/>
          <w:sz w:val="27"/>
          <w:szCs w:val="27"/>
        </w:rPr>
        <w:t>, Александрии. Затем для завершения образования будущий святитель отправился в Афины. На пути из Александрии в Элладу (352 год), во время страшного многодневного шторма, он боялся только того, что "убийственные воды лишат его вод очистительных". "Двадцать дней и ночей, - рассказывает святой Григорий, - лежал я на корме корабельной, моля милосердого Бога о спасении, и в этой опасности я дал обет посвятить себя Богу и по обету спасся".</w:t>
      </w:r>
    </w:p>
    <w:p w:rsidR="00A3349D" w:rsidRDefault="00A3349D" w:rsidP="00A3349D">
      <w:pPr>
        <w:jc w:val="center"/>
        <w:rPr>
          <w:rFonts w:ascii="Arial" w:hAnsi="Arial" w:cs="Arial"/>
          <w:color w:val="6D6D6D"/>
          <w:sz w:val="27"/>
          <w:szCs w:val="27"/>
        </w:rPr>
      </w:pPr>
      <w:r>
        <w:rPr>
          <w:rFonts w:ascii="Georgia" w:hAnsi="Georgia" w:cs="Arial"/>
          <w:noProof/>
          <w:color w:val="314333"/>
          <w:sz w:val="27"/>
          <w:szCs w:val="27"/>
          <w:lang w:eastAsia="ru-RU"/>
        </w:rPr>
        <w:lastRenderedPageBreak/>
        <w:drawing>
          <wp:inline distT="0" distB="0" distL="0" distR="0">
            <wp:extent cx="733425" cy="1514475"/>
            <wp:effectExtent l="19050" t="0" r="9525" b="0"/>
            <wp:docPr id="10" name="Рисунок 10" descr="Василий Кесарийский и Каппадокийский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Василий Кесарийский и Каппадокийский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6D6D6D"/>
          <w:sz w:val="27"/>
          <w:szCs w:val="27"/>
        </w:rPr>
        <w:br/>
      </w:r>
      <w:r>
        <w:rPr>
          <w:rFonts w:ascii="Arial" w:hAnsi="Arial" w:cs="Arial"/>
          <w:color w:val="6D6D6D"/>
          <w:sz w:val="18"/>
          <w:szCs w:val="18"/>
        </w:rPr>
        <w:t xml:space="preserve">Василий Кесарийский и </w:t>
      </w:r>
      <w:proofErr w:type="spellStart"/>
      <w:r>
        <w:rPr>
          <w:rFonts w:ascii="Arial" w:hAnsi="Arial" w:cs="Arial"/>
          <w:color w:val="6D6D6D"/>
          <w:sz w:val="18"/>
          <w:szCs w:val="18"/>
        </w:rPr>
        <w:t>Каппадокийский</w:t>
      </w:r>
      <w:proofErr w:type="spellEnd"/>
    </w:p>
    <w:p w:rsidR="00A3349D" w:rsidRDefault="00A3349D" w:rsidP="00A3349D">
      <w:pPr>
        <w:pStyle w:val="a4"/>
        <w:jc w:val="both"/>
        <w:rPr>
          <w:rFonts w:ascii="Arial" w:hAnsi="Arial" w:cs="Arial"/>
          <w:color w:val="000000"/>
          <w:sz w:val="27"/>
          <w:szCs w:val="27"/>
        </w:rPr>
      </w:pPr>
      <w:bookmarkStart w:id="1" w:name="par1"/>
      <w:bookmarkEnd w:id="1"/>
      <w:r>
        <w:rPr>
          <w:rFonts w:ascii="Arial" w:hAnsi="Arial" w:cs="Arial"/>
          <w:color w:val="000000"/>
          <w:sz w:val="27"/>
          <w:szCs w:val="27"/>
        </w:rPr>
        <w:t xml:space="preserve">Шесть лет провел святитель в Афинах, изучая там риторику, поэзию, геометрию и астрономию. Его учителями были известные языческие риторы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Гиморий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и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Проэресий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 Вместе со святым Григорием учился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hyperlink r:id="rId15" w:tooltip="Святитель Василий Великий.. Житие." w:history="1">
        <w:r>
          <w:rPr>
            <w:rStyle w:val="a5"/>
            <w:rFonts w:ascii="Georgia" w:hAnsi="Georgia" w:cs="Arial"/>
            <w:color w:val="314333"/>
            <w:sz w:val="27"/>
            <w:szCs w:val="27"/>
          </w:rPr>
          <w:t>святой Василий</w:t>
        </w:r>
      </w:hyperlink>
      <w:r>
        <w:rPr>
          <w:rFonts w:ascii="Georgia" w:hAnsi="Georgia" w:cs="Arial"/>
          <w:noProof/>
          <w:color w:val="314333"/>
          <w:sz w:val="27"/>
          <w:szCs w:val="27"/>
        </w:rPr>
        <w:drawing>
          <wp:inline distT="0" distB="0" distL="0" distR="0">
            <wp:extent cx="180975" cy="152400"/>
            <wp:effectExtent l="19050" t="0" r="9525" b="0"/>
            <wp:docPr id="11" name="Рисунок 11" descr="Житие.. Святитель Василий Великий.">
              <a:hlinkClick xmlns:a="http://schemas.openxmlformats.org/drawingml/2006/main" r:id="rId15" tooltip="&quot;Житие.. Святитель Василий Великий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Житие.. Святитель Василий Великий.">
                      <a:hlinkClick r:id="rId15" tooltip="&quot;Житие.. Святитель Василий Великий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 w:cs="Arial"/>
          <w:noProof/>
          <w:color w:val="314333"/>
          <w:sz w:val="27"/>
          <w:szCs w:val="27"/>
        </w:rPr>
        <w:drawing>
          <wp:inline distT="0" distB="0" distL="0" distR="0">
            <wp:extent cx="171450" cy="152400"/>
            <wp:effectExtent l="19050" t="0" r="0" b="0"/>
            <wp:docPr id="12" name="Рисунок 12" descr="Икона. Святитель Василий Великий">
              <a:hlinkClick xmlns:a="http://schemas.openxmlformats.org/drawingml/2006/main" r:id="rId16" tooltip="&quot;Икона. Святитель Василий Великий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Икона. Святитель Василий Великий">
                      <a:hlinkClick r:id="rId16" tooltip="&quot;Икона. Святитель Василий Великий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 w:cs="Arial"/>
          <w:noProof/>
          <w:color w:val="314333"/>
          <w:sz w:val="27"/>
          <w:szCs w:val="27"/>
        </w:rPr>
        <w:drawing>
          <wp:inline distT="0" distB="0" distL="0" distR="0">
            <wp:extent cx="180975" cy="152400"/>
            <wp:effectExtent l="19050" t="0" r="9525" b="0"/>
            <wp:docPr id="13" name="Рисунок 13" descr="Молитвы">
              <a:hlinkClick xmlns:a="http://schemas.openxmlformats.org/drawingml/2006/main" r:id="rId17" tooltip="&quot;Молитвы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Молитвы">
                      <a:hlinkClick r:id="rId17" tooltip="&quot;Молитвы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 w:cs="Arial"/>
          <w:noProof/>
          <w:color w:val="314333"/>
          <w:sz w:val="27"/>
          <w:szCs w:val="27"/>
        </w:rPr>
        <w:drawing>
          <wp:inline distT="0" distB="0" distL="0" distR="0">
            <wp:extent cx="161925" cy="152400"/>
            <wp:effectExtent l="19050" t="0" r="9525" b="0"/>
            <wp:docPr id="14" name="Рисунок 14" descr="Храмы">
              <a:hlinkClick xmlns:a="http://schemas.openxmlformats.org/drawingml/2006/main" r:id="rId19" tooltip="&quot;Храмы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Храмы">
                      <a:hlinkClick r:id="rId19" tooltip="&quot;Храмы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7"/>
          <w:szCs w:val="27"/>
        </w:rPr>
        <w:t xml:space="preserve">, будущий архиепископ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Кесарии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Каппадокийской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(+ 379, память 1 января). Дружба, заложенная еще в школе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Кесарии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>, выросла в глубокие духовные узы. Знакомство с Юлианом, будущим императором (361 - 363) - отступником от веры Христовой, обернулось скоро непримиримой враждой.</w:t>
      </w:r>
    </w:p>
    <w:p w:rsidR="00A3349D" w:rsidRDefault="00A3349D" w:rsidP="00A3349D">
      <w:pPr>
        <w:pStyle w:val="a4"/>
        <w:jc w:val="both"/>
        <w:rPr>
          <w:rFonts w:ascii="Arial" w:hAnsi="Arial" w:cs="Arial"/>
          <w:color w:val="000000"/>
          <w:sz w:val="27"/>
          <w:szCs w:val="27"/>
        </w:rPr>
      </w:pPr>
      <w:bookmarkStart w:id="2" w:name="par2"/>
      <w:bookmarkEnd w:id="2"/>
      <w:r>
        <w:rPr>
          <w:rFonts w:ascii="Arial" w:hAnsi="Arial" w:cs="Arial"/>
          <w:color w:val="000000"/>
          <w:sz w:val="27"/>
          <w:szCs w:val="27"/>
        </w:rPr>
        <w:t>По завершении образования святой Григорий оставался некоторое время в Афинах и преподавал красноречие. Он прекрасно знал языческую дохристианскую философию и литературу.</w:t>
      </w:r>
    </w:p>
    <w:p w:rsidR="00A3349D" w:rsidRDefault="00A3349D" w:rsidP="00A3349D">
      <w:pPr>
        <w:pStyle w:val="a4"/>
        <w:jc w:val="both"/>
        <w:rPr>
          <w:rFonts w:ascii="Arial" w:hAnsi="Arial" w:cs="Arial"/>
          <w:color w:val="000000"/>
          <w:sz w:val="27"/>
          <w:szCs w:val="27"/>
        </w:rPr>
      </w:pPr>
      <w:bookmarkStart w:id="3" w:name="par3"/>
      <w:bookmarkEnd w:id="3"/>
      <w:r>
        <w:rPr>
          <w:rFonts w:ascii="Arial" w:hAnsi="Arial" w:cs="Arial"/>
          <w:color w:val="000000"/>
          <w:sz w:val="27"/>
          <w:szCs w:val="27"/>
        </w:rPr>
        <w:t xml:space="preserve">В 358 году святой Григорий тайно покинул Афины и вернулся к родителям в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Назианз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. Здесь он, почти в 30-летнем возрасте, принял от своего отца святое Крещение.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Теперь он, для которого "более значило быть последним у Бога, чем первым у царя", колебался только в том, какой путь "предпочесть: созерцательный или деятельный".</w:t>
      </w:r>
      <w:proofErr w:type="gramEnd"/>
    </w:p>
    <w:p w:rsidR="00A3349D" w:rsidRDefault="00A3349D" w:rsidP="00A3349D">
      <w:pPr>
        <w:pStyle w:val="a4"/>
        <w:jc w:val="both"/>
        <w:rPr>
          <w:rFonts w:ascii="Arial" w:hAnsi="Arial" w:cs="Arial"/>
          <w:color w:val="000000"/>
          <w:sz w:val="27"/>
          <w:szCs w:val="27"/>
        </w:rPr>
      </w:pPr>
      <w:bookmarkStart w:id="4" w:name="par4"/>
      <w:bookmarkEnd w:id="4"/>
      <w:r>
        <w:rPr>
          <w:rFonts w:ascii="Arial" w:hAnsi="Arial" w:cs="Arial"/>
          <w:color w:val="000000"/>
          <w:sz w:val="27"/>
          <w:szCs w:val="27"/>
        </w:rPr>
        <w:t>По приглашению святого Василия он удалился в пустыню, чтобы подвизаться рядом с ним.</w:t>
      </w:r>
    </w:p>
    <w:p w:rsidR="00A3349D" w:rsidRDefault="00A3349D" w:rsidP="00A3349D">
      <w:pPr>
        <w:jc w:val="center"/>
        <w:rPr>
          <w:rFonts w:ascii="Arial" w:hAnsi="Arial" w:cs="Arial"/>
          <w:color w:val="6D6D6D"/>
          <w:sz w:val="27"/>
          <w:szCs w:val="27"/>
        </w:rPr>
      </w:pPr>
      <w:r>
        <w:rPr>
          <w:rFonts w:ascii="Georgia" w:hAnsi="Georgia" w:cs="Arial"/>
          <w:noProof/>
          <w:color w:val="314333"/>
          <w:sz w:val="27"/>
          <w:szCs w:val="27"/>
          <w:lang w:eastAsia="ru-RU"/>
        </w:rPr>
        <w:drawing>
          <wp:inline distT="0" distB="0" distL="0" distR="0">
            <wp:extent cx="1000125" cy="1514475"/>
            <wp:effectExtent l="19050" t="0" r="9525" b="0"/>
            <wp:docPr id="15" name="Рисунок 15" descr="Три святителя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Три святителя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6D6D6D"/>
          <w:sz w:val="27"/>
          <w:szCs w:val="27"/>
        </w:rPr>
        <w:br/>
      </w:r>
      <w:r>
        <w:rPr>
          <w:rFonts w:ascii="Arial" w:hAnsi="Arial" w:cs="Arial"/>
          <w:color w:val="6D6D6D"/>
          <w:sz w:val="18"/>
          <w:szCs w:val="18"/>
        </w:rPr>
        <w:t>Три святителя</w:t>
      </w:r>
    </w:p>
    <w:p w:rsidR="00A3349D" w:rsidRDefault="00A3349D" w:rsidP="00A3349D">
      <w:pPr>
        <w:pStyle w:val="a4"/>
        <w:jc w:val="both"/>
        <w:rPr>
          <w:rFonts w:ascii="Arial" w:hAnsi="Arial" w:cs="Arial"/>
          <w:color w:val="000000"/>
          <w:sz w:val="27"/>
          <w:szCs w:val="27"/>
        </w:rPr>
      </w:pPr>
      <w:bookmarkStart w:id="5" w:name="par5"/>
      <w:bookmarkEnd w:id="5"/>
      <w:r>
        <w:rPr>
          <w:rFonts w:ascii="Arial" w:hAnsi="Arial" w:cs="Arial"/>
          <w:color w:val="000000"/>
          <w:sz w:val="27"/>
          <w:szCs w:val="27"/>
        </w:rPr>
        <w:t xml:space="preserve">По требованию отца святой Григорий в 361 году вернулся в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Назианз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и принял сан пресвитера. Однако, чувствуя, что для него неизмеримо ближе уединение и безмолвная молитва, чем пастырская деятельность, святой Григорий снова поспешил в пустыню к святому Василию. Там, в уединении, он укрепился духом, нашел силы вернуться к пастве и с честью исполнять свой долг. Вскоре святому Григорию выпало трудное </w:t>
      </w:r>
      <w:r>
        <w:rPr>
          <w:rFonts w:ascii="Arial" w:hAnsi="Arial" w:cs="Arial"/>
          <w:color w:val="000000"/>
          <w:sz w:val="27"/>
          <w:szCs w:val="27"/>
        </w:rPr>
        <w:lastRenderedPageBreak/>
        <w:t xml:space="preserve">дело примирения епископа с паствой, которая осудила своего пастыря за подписание двусмысленного изложения догматов веры. Святой Григорий дал пастве время на изъявление первых чувств, а затем убедил отца открыто признать свою ошибку. После этого он, произнеся проповедь о необходимости примирения, достиг желаемого. Святитель Василий Великий поставил святого Григория епископом города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Сасима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но, чтобы поддержать престарелого отца, святитель Григорий остался в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Назианзе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и после смерти отца некоторое время управлял паствой этого города.</w:t>
      </w:r>
    </w:p>
    <w:p w:rsidR="00A3349D" w:rsidRDefault="00A3349D" w:rsidP="00A3349D">
      <w:pPr>
        <w:jc w:val="center"/>
        <w:rPr>
          <w:rFonts w:ascii="Arial" w:hAnsi="Arial" w:cs="Arial"/>
          <w:color w:val="6D6D6D"/>
          <w:sz w:val="27"/>
          <w:szCs w:val="27"/>
        </w:rPr>
      </w:pPr>
      <w:r>
        <w:rPr>
          <w:rFonts w:ascii="Georgia" w:hAnsi="Georgia" w:cs="Arial"/>
          <w:noProof/>
          <w:color w:val="314333"/>
          <w:sz w:val="27"/>
          <w:szCs w:val="27"/>
          <w:lang w:eastAsia="ru-RU"/>
        </w:rPr>
        <w:drawing>
          <wp:inline distT="0" distB="0" distL="0" distR="0">
            <wp:extent cx="981075" cy="1524000"/>
            <wp:effectExtent l="19050" t="0" r="9525" b="0"/>
            <wp:docPr id="16" name="Рисунок 16" descr="Василий Великий, Иоанн Златоуст и Григорий Богослов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Василий Великий, Иоанн Златоуст и Григорий Богослов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6D6D6D"/>
          <w:sz w:val="27"/>
          <w:szCs w:val="27"/>
        </w:rPr>
        <w:br/>
      </w:r>
      <w:r>
        <w:rPr>
          <w:rFonts w:ascii="Arial" w:hAnsi="Arial" w:cs="Arial"/>
          <w:color w:val="6D6D6D"/>
          <w:sz w:val="18"/>
          <w:szCs w:val="18"/>
        </w:rPr>
        <w:t>Василий Великий, Иоанн Златоуст и Григорий Богослов</w:t>
      </w:r>
    </w:p>
    <w:p w:rsidR="00A3349D" w:rsidRDefault="00A3349D" w:rsidP="00A3349D">
      <w:pPr>
        <w:pStyle w:val="a4"/>
        <w:jc w:val="both"/>
        <w:rPr>
          <w:rFonts w:ascii="Arial" w:hAnsi="Arial" w:cs="Arial"/>
          <w:color w:val="000000"/>
          <w:sz w:val="27"/>
          <w:szCs w:val="27"/>
        </w:rPr>
      </w:pPr>
      <w:bookmarkStart w:id="6" w:name="par6"/>
      <w:bookmarkEnd w:id="6"/>
      <w:r>
        <w:rPr>
          <w:rFonts w:ascii="Arial" w:hAnsi="Arial" w:cs="Arial"/>
          <w:color w:val="000000"/>
          <w:sz w:val="27"/>
          <w:szCs w:val="27"/>
        </w:rPr>
        <w:t xml:space="preserve">По смерти Константинопольского патриарха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Валента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в 378 году,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Антиохийский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Собор пригласил святителя Григория помочь Константинопольской Церкви, которая в то время более чем какая-либо другая была опустошена еретиками. Получив согласие святителя Василия Великого, святитель Григорий прибыл в Константинополь на Патриарший престол. В 379 году он начал служить и проповедовать в небольшой домовой церкви своих родственников. Он назвал эту церковь Анастасия ("Воскресение"), веря, что именно в этом небольшом храме и начнет воскресать Православие. Повсюду господствовали еретики -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ариане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и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аполлинаристы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 И чем громче звучала его проповедь, тем более увеличивалось собрание храма и тем сильнее росло сопротивление еретиков.</w:t>
      </w:r>
    </w:p>
    <w:p w:rsidR="00A3349D" w:rsidRDefault="00A3349D" w:rsidP="00A3349D">
      <w:pPr>
        <w:pStyle w:val="a4"/>
        <w:jc w:val="both"/>
        <w:rPr>
          <w:rFonts w:ascii="Arial" w:hAnsi="Arial" w:cs="Arial"/>
          <w:color w:val="000000"/>
          <w:sz w:val="27"/>
          <w:szCs w:val="27"/>
        </w:rPr>
      </w:pPr>
      <w:bookmarkStart w:id="7" w:name="par7"/>
      <w:bookmarkEnd w:id="7"/>
      <w:r>
        <w:rPr>
          <w:rFonts w:ascii="Arial" w:hAnsi="Arial" w:cs="Arial"/>
          <w:color w:val="000000"/>
          <w:sz w:val="27"/>
          <w:szCs w:val="27"/>
        </w:rPr>
        <w:t>В ночь на Пасху 21 апреля 379 года, когда святитель Григорий совершал Крещение новообращенных, толпа вооруженных еретиков ворвалась в храм и обрушила на православных град камней, умертвив одного епископа и ранив святого Григория. Но терпение и кротость святого были его лучшей броней, а слово собирало православных.</w:t>
      </w:r>
    </w:p>
    <w:p w:rsidR="00A3349D" w:rsidRDefault="00A3349D" w:rsidP="00A3349D">
      <w:pPr>
        <w:jc w:val="center"/>
        <w:rPr>
          <w:rFonts w:ascii="Arial" w:hAnsi="Arial" w:cs="Arial"/>
          <w:color w:val="6D6D6D"/>
          <w:sz w:val="27"/>
          <w:szCs w:val="27"/>
        </w:rPr>
      </w:pPr>
      <w:r>
        <w:rPr>
          <w:rFonts w:ascii="Georgia" w:hAnsi="Georgia" w:cs="Arial"/>
          <w:noProof/>
          <w:color w:val="314333"/>
          <w:sz w:val="27"/>
          <w:szCs w:val="27"/>
          <w:lang w:eastAsia="ru-RU"/>
        </w:rPr>
        <w:drawing>
          <wp:inline distT="0" distB="0" distL="0" distR="0">
            <wp:extent cx="1343025" cy="1514475"/>
            <wp:effectExtent l="19050" t="0" r="9525" b="0"/>
            <wp:docPr id="17" name="Рисунок 17" descr="Три святителя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Три святителя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6D6D6D"/>
          <w:sz w:val="27"/>
          <w:szCs w:val="27"/>
        </w:rPr>
        <w:br/>
      </w:r>
      <w:r>
        <w:rPr>
          <w:rFonts w:ascii="Arial" w:hAnsi="Arial" w:cs="Arial"/>
          <w:color w:val="6D6D6D"/>
          <w:sz w:val="18"/>
          <w:szCs w:val="18"/>
        </w:rPr>
        <w:t>Три святителя</w:t>
      </w:r>
    </w:p>
    <w:p w:rsidR="00A3349D" w:rsidRDefault="00A3349D" w:rsidP="00A3349D">
      <w:pPr>
        <w:pStyle w:val="a4"/>
        <w:jc w:val="both"/>
        <w:rPr>
          <w:rFonts w:ascii="Arial" w:hAnsi="Arial" w:cs="Arial"/>
          <w:color w:val="000000"/>
          <w:sz w:val="27"/>
          <w:szCs w:val="27"/>
        </w:rPr>
      </w:pPr>
      <w:bookmarkStart w:id="8" w:name="par8"/>
      <w:bookmarkEnd w:id="8"/>
      <w:r>
        <w:rPr>
          <w:rFonts w:ascii="Arial" w:hAnsi="Arial" w:cs="Arial"/>
          <w:color w:val="000000"/>
          <w:sz w:val="27"/>
          <w:szCs w:val="27"/>
        </w:rPr>
        <w:lastRenderedPageBreak/>
        <w:t>Сочинения святителя Григория - слова, письма, стихи, показывают, что он стремился быть проповедником достойным истины Христовой. Ему был ниспослан дар слова, и святой хотел принести его в дар Богу - Слову: "Сей дар приношу я Богу моему, сей дар посвящаю Ему: - это одно, что осталось у меня и чем богат я; от всего прочего отказался я по заповеди Духа; всё, что ни имел, променял за драгоценную жемчужину. Только словом владею я, как служитель Слова; никогда добровольно не хотел бы пренебрегать этим богатством, я уважаю его, дорожу им, утешаюсь им более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,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чем другие утешаются всеми сокровищами мира. Оно - спутник всей моей жизни, добрый советник и собеседник; вождь на пути к Небу и усердный сподвижник". Чтобы достойно проповедовать Слово Божие, святой тщательно готовил и обрабатывал свои творения.</w:t>
      </w:r>
    </w:p>
    <w:p w:rsidR="00A3349D" w:rsidRDefault="00A3349D" w:rsidP="00A3349D">
      <w:pPr>
        <w:jc w:val="center"/>
        <w:rPr>
          <w:rFonts w:ascii="Arial" w:hAnsi="Arial" w:cs="Arial"/>
          <w:color w:val="6D6D6D"/>
          <w:sz w:val="27"/>
          <w:szCs w:val="27"/>
        </w:rPr>
      </w:pPr>
      <w:r>
        <w:rPr>
          <w:rFonts w:ascii="Georgia" w:hAnsi="Georgia" w:cs="Arial"/>
          <w:noProof/>
          <w:color w:val="314333"/>
          <w:sz w:val="27"/>
          <w:szCs w:val="27"/>
          <w:lang w:eastAsia="ru-RU"/>
        </w:rPr>
        <w:drawing>
          <wp:inline distT="0" distB="0" distL="0" distR="0">
            <wp:extent cx="1076325" cy="1514475"/>
            <wp:effectExtent l="19050" t="0" r="9525" b="0"/>
            <wp:docPr id="18" name="Рисунок 18" descr="Григорий Богослов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Григорий Богослов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6D6D6D"/>
          <w:sz w:val="27"/>
          <w:szCs w:val="27"/>
        </w:rPr>
        <w:br/>
      </w:r>
      <w:r>
        <w:rPr>
          <w:rFonts w:ascii="Arial" w:hAnsi="Arial" w:cs="Arial"/>
          <w:color w:val="6D6D6D"/>
          <w:sz w:val="18"/>
          <w:szCs w:val="18"/>
        </w:rPr>
        <w:t>Григорий Богослов</w:t>
      </w:r>
    </w:p>
    <w:p w:rsidR="00A3349D" w:rsidRDefault="00A3349D" w:rsidP="00A3349D">
      <w:pPr>
        <w:pStyle w:val="a4"/>
        <w:jc w:val="both"/>
        <w:rPr>
          <w:rFonts w:ascii="Arial" w:hAnsi="Arial" w:cs="Arial"/>
          <w:color w:val="000000"/>
          <w:sz w:val="27"/>
          <w:szCs w:val="27"/>
        </w:rPr>
      </w:pPr>
      <w:bookmarkStart w:id="9" w:name="par9"/>
      <w:bookmarkEnd w:id="9"/>
      <w:r>
        <w:rPr>
          <w:rFonts w:ascii="Arial" w:hAnsi="Arial" w:cs="Arial"/>
          <w:color w:val="000000"/>
          <w:sz w:val="27"/>
          <w:szCs w:val="27"/>
        </w:rPr>
        <w:t xml:space="preserve">В пяти проповедях - "Словах о Богословии", обличая склонных к многословным рассуждениям последователей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Евномия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святитель Григорий, прежде всего, дает точные определения, кто с кем и когда может богословствовать. О Боге могут рассуждать только опытные, преуспевшие в созерцании и, прежде всего, чистые душой и телом,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или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по крайней мере очищающие себя. Рассуждать о Боге можно только с тем, кто приступает к этому с усердием и благоговением. Объяснив, почему Бог скрыл от человека</w:t>
      </w:r>
      <w:proofErr w:type="gramStart"/>
      <w:r>
        <w:rPr>
          <w:rFonts w:ascii="Arial" w:hAnsi="Arial" w:cs="Arial"/>
          <w:color w:val="000000"/>
          <w:sz w:val="27"/>
          <w:szCs w:val="27"/>
        </w:rPr>
        <w:t xml:space="preserve"> С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вою сущность, святой Григорий указывает, что "облеченным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плотию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нельзя увидеть умственных предметов без примеси телесного". Богословствовать позволительно лишь тогда, когда мы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бываем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свободны от внешних впечатлений вещества и от возмущения, когда вождь наш - ум не прирастает к нечистым преходящим образам.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 xml:space="preserve">Отвечая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евномианам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полагавшим с помощью логических умозаключений постичь Божественную сущность, святитель объяснял, что человек познает Бога, когда его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богообразное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и божественное начало, т. е. ум, соединяется с родственной Сущностью.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Далее на примерах патриархов, пророков, апостолов показано, что для земного человека сущность Божия непостижима. Приводил святой Григорий и пример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суетного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лжемудрствования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Евномия</w:t>
      </w:r>
      <w:proofErr w:type="spellEnd"/>
      <w:r>
        <w:rPr>
          <w:rFonts w:ascii="Arial" w:hAnsi="Arial" w:cs="Arial"/>
          <w:color w:val="000000"/>
          <w:sz w:val="27"/>
          <w:szCs w:val="27"/>
        </w:rPr>
        <w:t>: "Бог родил Сына или по</w:t>
      </w:r>
      <w:proofErr w:type="gramStart"/>
      <w:r>
        <w:rPr>
          <w:rFonts w:ascii="Arial" w:hAnsi="Arial" w:cs="Arial"/>
          <w:color w:val="000000"/>
          <w:sz w:val="27"/>
          <w:szCs w:val="27"/>
        </w:rPr>
        <w:t xml:space="preserve"> С</w:t>
      </w:r>
      <w:proofErr w:type="gramEnd"/>
      <w:r>
        <w:rPr>
          <w:rFonts w:ascii="Arial" w:hAnsi="Arial" w:cs="Arial"/>
          <w:color w:val="000000"/>
          <w:sz w:val="27"/>
          <w:szCs w:val="27"/>
        </w:rPr>
        <w:t>воей воле, или против воли. Если Он родил против воли, то Он потерпел принуждение. Если по</w:t>
      </w:r>
      <w:proofErr w:type="gramStart"/>
      <w:r>
        <w:rPr>
          <w:rFonts w:ascii="Arial" w:hAnsi="Arial" w:cs="Arial"/>
          <w:color w:val="000000"/>
          <w:sz w:val="27"/>
          <w:szCs w:val="27"/>
        </w:rPr>
        <w:t xml:space="preserve"> С</w:t>
      </w:r>
      <w:proofErr w:type="gramEnd"/>
      <w:r>
        <w:rPr>
          <w:rFonts w:ascii="Arial" w:hAnsi="Arial" w:cs="Arial"/>
          <w:color w:val="000000"/>
          <w:sz w:val="27"/>
          <w:szCs w:val="27"/>
        </w:rPr>
        <w:t>воей воле, то Сын есть Сын хотения".</w:t>
      </w:r>
    </w:p>
    <w:p w:rsidR="00A3349D" w:rsidRDefault="00A3349D" w:rsidP="00A3349D">
      <w:pPr>
        <w:jc w:val="center"/>
        <w:rPr>
          <w:rFonts w:ascii="Arial" w:hAnsi="Arial" w:cs="Arial"/>
          <w:color w:val="6D6D6D"/>
          <w:sz w:val="27"/>
          <w:szCs w:val="27"/>
        </w:rPr>
      </w:pPr>
      <w:r>
        <w:rPr>
          <w:rFonts w:ascii="Georgia" w:hAnsi="Georgia" w:cs="Arial"/>
          <w:noProof/>
          <w:color w:val="314333"/>
          <w:sz w:val="27"/>
          <w:szCs w:val="27"/>
          <w:lang w:eastAsia="ru-RU"/>
        </w:rPr>
        <w:lastRenderedPageBreak/>
        <w:drawing>
          <wp:inline distT="0" distB="0" distL="0" distR="0">
            <wp:extent cx="1200150" cy="1514475"/>
            <wp:effectExtent l="19050" t="0" r="0" b="0"/>
            <wp:docPr id="19" name="Рисунок 19" descr="Три святителя">
              <a:hlinkClick xmlns:a="http://schemas.openxmlformats.org/drawingml/2006/main" r:id="rId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Три святителя">
                      <a:hlinkClick r:id="rId2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6D6D6D"/>
          <w:sz w:val="27"/>
          <w:szCs w:val="27"/>
        </w:rPr>
        <w:br/>
      </w:r>
      <w:r>
        <w:rPr>
          <w:rFonts w:ascii="Arial" w:hAnsi="Arial" w:cs="Arial"/>
          <w:color w:val="6D6D6D"/>
          <w:sz w:val="18"/>
          <w:szCs w:val="18"/>
        </w:rPr>
        <w:t>Три святителя</w:t>
      </w:r>
    </w:p>
    <w:p w:rsidR="00A3349D" w:rsidRDefault="00A3349D" w:rsidP="00A3349D">
      <w:pPr>
        <w:pStyle w:val="a4"/>
        <w:jc w:val="both"/>
        <w:rPr>
          <w:rFonts w:ascii="Arial" w:hAnsi="Arial" w:cs="Arial"/>
          <w:color w:val="000000"/>
          <w:sz w:val="27"/>
          <w:szCs w:val="27"/>
        </w:rPr>
      </w:pPr>
      <w:bookmarkStart w:id="10" w:name="par10"/>
      <w:bookmarkEnd w:id="10"/>
      <w:r>
        <w:rPr>
          <w:rFonts w:ascii="Arial" w:hAnsi="Arial" w:cs="Arial"/>
          <w:color w:val="000000"/>
          <w:sz w:val="27"/>
          <w:szCs w:val="27"/>
        </w:rPr>
        <w:t xml:space="preserve">Опровергая такое рассуждение, святитель показывает вред, наносимый им человеку: "Сам ты, который говоришь так необдуманно, по желанию или не по желанию своего отца произошел? Если не по желанию, то и отец твой потерпел насилие. От кого же это? На природу указать ты не можешь: она чтит целомудрие. А если по желанию, то из-за нескольких слогов ты сам себя лишаешь отца; ибо становишься уже сыном хотения, а не отца". Затем святой Григорий обращается к Священному Писанию, с особым вниманием разбирая места, где указывается на Божественную природу Сына Божия. Многократные толкования святого Григория на Священное Писание посвящены раскрытию мысли, что Божественная сила Спасителя действовала даже и тогда, когда ради спасения человека Он принял на себя немощное естество. Особое место в проповедях святителя Григория занимает полемика против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евномиан</w:t>
      </w:r>
      <w:proofErr w:type="spellEnd"/>
      <w:r>
        <w:rPr>
          <w:rFonts w:ascii="Arial" w:hAnsi="Arial" w:cs="Arial"/>
          <w:color w:val="000000"/>
          <w:sz w:val="27"/>
          <w:szCs w:val="27"/>
        </w:rPr>
        <w:t>, хуливших Святого Духа.</w:t>
      </w:r>
    </w:p>
    <w:p w:rsidR="00A3349D" w:rsidRDefault="00A3349D" w:rsidP="00A3349D">
      <w:pPr>
        <w:jc w:val="center"/>
        <w:rPr>
          <w:rFonts w:ascii="Arial" w:hAnsi="Arial" w:cs="Arial"/>
          <w:color w:val="6D6D6D"/>
          <w:sz w:val="27"/>
          <w:szCs w:val="27"/>
        </w:rPr>
      </w:pPr>
      <w:r>
        <w:rPr>
          <w:rFonts w:ascii="Georgia" w:hAnsi="Georgia" w:cs="Arial"/>
          <w:noProof/>
          <w:color w:val="314333"/>
          <w:sz w:val="27"/>
          <w:szCs w:val="27"/>
          <w:lang w:eastAsia="ru-RU"/>
        </w:rPr>
        <w:drawing>
          <wp:inline distT="0" distB="0" distL="0" distR="0">
            <wp:extent cx="1009650" cy="1514475"/>
            <wp:effectExtent l="19050" t="0" r="0" b="0"/>
            <wp:docPr id="20" name="Рисунок 20" descr="Григорий Богослов">
              <a:hlinkClick xmlns:a="http://schemas.openxmlformats.org/drawingml/2006/main" r:id="rId3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Григорий Богослов">
                      <a:hlinkClick r:id="rId3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6D6D6D"/>
          <w:sz w:val="27"/>
          <w:szCs w:val="27"/>
        </w:rPr>
        <w:br/>
      </w:r>
      <w:r>
        <w:rPr>
          <w:rFonts w:ascii="Arial" w:hAnsi="Arial" w:cs="Arial"/>
          <w:color w:val="6D6D6D"/>
          <w:sz w:val="18"/>
          <w:szCs w:val="18"/>
        </w:rPr>
        <w:t>Григорий Богослов</w:t>
      </w:r>
    </w:p>
    <w:p w:rsidR="00A3349D" w:rsidRDefault="00A3349D" w:rsidP="00A3349D">
      <w:pPr>
        <w:pStyle w:val="a4"/>
        <w:jc w:val="both"/>
        <w:rPr>
          <w:rFonts w:ascii="Arial" w:hAnsi="Arial" w:cs="Arial"/>
          <w:color w:val="000000"/>
          <w:sz w:val="27"/>
          <w:szCs w:val="27"/>
        </w:rPr>
      </w:pPr>
      <w:bookmarkStart w:id="11" w:name="par11"/>
      <w:bookmarkEnd w:id="11"/>
      <w:r>
        <w:rPr>
          <w:rFonts w:ascii="Arial" w:hAnsi="Arial" w:cs="Arial"/>
          <w:color w:val="000000"/>
          <w:sz w:val="27"/>
          <w:szCs w:val="27"/>
        </w:rPr>
        <w:t>Внимательно исследуя всё, что говорится в Евангелии о</w:t>
      </w:r>
      <w:proofErr w:type="gramStart"/>
      <w:r>
        <w:rPr>
          <w:rFonts w:ascii="Arial" w:hAnsi="Arial" w:cs="Arial"/>
          <w:color w:val="000000"/>
          <w:sz w:val="27"/>
          <w:szCs w:val="27"/>
        </w:rPr>
        <w:t xml:space="preserve"> Т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ретьем Лице Пресвятой Троицы, святитель опровергает ересь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евномиан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отвергавших Божество Святого Духа. Он приходит к двум основополагающим выводам. Во-первых, читая Священное Писание, надо отказаться от слепого буквализма и научиться понимать его духовный смысл. Во-вторых, в Ветхом Завете Дух Святой действовал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прикровенно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. В Новом Завете "Дух Святой обитает с нами и яснейшим образом обнаруживает Себя пред нами. Пока не признавали Отца Богом, не безопасно было проповедовать о Сыне, и пока не приняли Сына, не безопасно было, выражусь несколько смело, обременять нас Духом Святым. Божество Духа Святого - предмет высокий. Вот пред тобою множество свидетельств. Христос рождается - Дух Святой предшествует;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крещается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Христос - Дух свидетельствует; Христос совершает чудеса - Дух </w:t>
      </w:r>
      <w:r>
        <w:rPr>
          <w:rFonts w:ascii="Arial" w:hAnsi="Arial" w:cs="Arial"/>
          <w:color w:val="000000"/>
          <w:sz w:val="27"/>
          <w:szCs w:val="27"/>
        </w:rPr>
        <w:lastRenderedPageBreak/>
        <w:t xml:space="preserve">сопутствует; Христос возносится - Дух приходит вместо Него. И что же есть великого и Божественного, чего Он не мог бы? Какое Имя, принадлежащее Божеству, не принадлежит Ему, кроме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нерожденности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и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рожденности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?.. Я изумляюсь, когда вижу такое богатство названий, - трепещу, когда подумаю, какие Имена хулят те, которые восстают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на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Духа!"</w:t>
      </w:r>
    </w:p>
    <w:p w:rsidR="00A3349D" w:rsidRDefault="00A3349D" w:rsidP="00A3349D">
      <w:pPr>
        <w:jc w:val="center"/>
        <w:rPr>
          <w:rFonts w:ascii="Arial" w:hAnsi="Arial" w:cs="Arial"/>
          <w:color w:val="6D6D6D"/>
          <w:sz w:val="27"/>
          <w:szCs w:val="27"/>
        </w:rPr>
      </w:pPr>
      <w:r>
        <w:rPr>
          <w:rFonts w:ascii="Georgia" w:hAnsi="Georgia" w:cs="Arial"/>
          <w:noProof/>
          <w:color w:val="314333"/>
          <w:sz w:val="27"/>
          <w:szCs w:val="27"/>
          <w:lang w:eastAsia="ru-RU"/>
        </w:rPr>
        <w:drawing>
          <wp:inline distT="0" distB="0" distL="0" distR="0">
            <wp:extent cx="1247775" cy="1514475"/>
            <wp:effectExtent l="19050" t="0" r="9525" b="0"/>
            <wp:docPr id="21" name="Рисунок 21" descr="Ап. Иоанн Богослов">
              <a:hlinkClick xmlns:a="http://schemas.openxmlformats.org/drawingml/2006/main" r:id="rId3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Ап. Иоанн Богослов">
                      <a:hlinkClick r:id="rId3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6D6D6D"/>
          <w:sz w:val="27"/>
          <w:szCs w:val="27"/>
        </w:rPr>
        <w:br/>
      </w:r>
      <w:proofErr w:type="spellStart"/>
      <w:r>
        <w:rPr>
          <w:rFonts w:ascii="Arial" w:hAnsi="Arial" w:cs="Arial"/>
          <w:color w:val="6D6D6D"/>
          <w:sz w:val="18"/>
          <w:szCs w:val="18"/>
        </w:rPr>
        <w:t>Ап</w:t>
      </w:r>
      <w:proofErr w:type="spellEnd"/>
      <w:r>
        <w:rPr>
          <w:rFonts w:ascii="Arial" w:hAnsi="Arial" w:cs="Arial"/>
          <w:color w:val="6D6D6D"/>
          <w:sz w:val="18"/>
          <w:szCs w:val="18"/>
        </w:rPr>
        <w:t>. Иоанн Богослов</w:t>
      </w:r>
    </w:p>
    <w:p w:rsidR="00A3349D" w:rsidRDefault="00A3349D" w:rsidP="00A3349D">
      <w:pPr>
        <w:pStyle w:val="a4"/>
        <w:jc w:val="both"/>
        <w:rPr>
          <w:rFonts w:ascii="Arial" w:hAnsi="Arial" w:cs="Arial"/>
          <w:color w:val="000000"/>
          <w:sz w:val="27"/>
          <w:szCs w:val="27"/>
        </w:rPr>
      </w:pPr>
      <w:bookmarkStart w:id="12" w:name="par12"/>
      <w:bookmarkEnd w:id="12"/>
      <w:r>
        <w:rPr>
          <w:rFonts w:ascii="Arial" w:hAnsi="Arial" w:cs="Arial"/>
          <w:color w:val="000000"/>
          <w:sz w:val="27"/>
          <w:szCs w:val="27"/>
        </w:rPr>
        <w:t xml:space="preserve">Содержание проповедей святителя Григория этим не исчерпывается. Им написаны: пять похвальных слов, девять толкований на праздники, два обличительных слова на Юлиана Отступника - "два столба, на которых неизгладимо записано нечестие Юлиана для потомства" и проповеди на другие темы. Всего сохранилось 45 проповедей святого Григория. Письма святителя принадлежат к лучшим богословским творениям. Все они мастерски обработаны и в большинстве своем кратки. В своих гимнах святитель Григорий, как и во всем, жил для Христа. "Если у еретиков длинные слова, - новые псалтыри,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разногласятся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с Давидом, и - приятные стихи почитаются третьим Заветом: то и мы будем петь псалмы, и мы станем писать много, и мы будем составлять метры", - говорил святитель. О своем поэтическом даре святитель писал так: "Я - Господень орган и сладостно сложенной песней Вышнего славлю Царя: в трепете все перед Ним". Слава о православном проповеднике распространялась по Востоку и Западу. А святитель жил в столице империи как если бы он жил в пустыне - "пища его была пища пустыни; одежда - одежда нужды; обхождение простое, близ двора - ничего не искал он у двора". Во время болезни святителю был нанесен удар. Тот, кого он считал своим другом, философ Максим, был тайно посвящен на место святителя Григория в самом Константинополе. Пораженный неблагодарностью Максима, святитель решил оставить кафедру, но верная паства удержала его. Народ изгнал самозванца из города. 24 ноября 380 года в столицу прибыл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hyperlink r:id="rId35" w:tooltip="Святой император Феодосий Великий. Житие." w:history="1">
        <w:r>
          <w:rPr>
            <w:rStyle w:val="a5"/>
            <w:rFonts w:ascii="Georgia" w:hAnsi="Georgia" w:cs="Arial"/>
            <w:color w:val="314333"/>
            <w:sz w:val="27"/>
            <w:szCs w:val="27"/>
          </w:rPr>
          <w:t>святой царь Феодосий Великий</w:t>
        </w:r>
      </w:hyperlink>
      <w:r>
        <w:rPr>
          <w:rFonts w:ascii="Georgia" w:hAnsi="Georgia" w:cs="Arial"/>
          <w:noProof/>
          <w:color w:val="314333"/>
          <w:sz w:val="27"/>
          <w:szCs w:val="27"/>
        </w:rPr>
        <w:drawing>
          <wp:inline distT="0" distB="0" distL="0" distR="0">
            <wp:extent cx="180975" cy="152400"/>
            <wp:effectExtent l="19050" t="0" r="9525" b="0"/>
            <wp:docPr id="22" name="Рисунок 22" descr="Житие.. Святой император Феодосий Великий">
              <a:hlinkClick xmlns:a="http://schemas.openxmlformats.org/drawingml/2006/main" r:id="rId35" tooltip="&quot;Житие.. Святой император Феодосий Великий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Житие.. Святой император Феодосий Великий">
                      <a:hlinkClick r:id="rId35" tooltip="&quot;Житие.. Святой император Феодосий Великий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 w:cs="Arial"/>
          <w:noProof/>
          <w:color w:val="314333"/>
          <w:sz w:val="27"/>
          <w:szCs w:val="27"/>
        </w:rPr>
        <w:drawing>
          <wp:inline distT="0" distB="0" distL="0" distR="0">
            <wp:extent cx="171450" cy="152400"/>
            <wp:effectExtent l="19050" t="0" r="0" b="0"/>
            <wp:docPr id="23" name="Рисунок 23" descr="Икона. Феодосий Великий">
              <a:hlinkClick xmlns:a="http://schemas.openxmlformats.org/drawingml/2006/main" r:id="rId36" tooltip="&quot;Икона. Феодосий Великий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Икона. Феодосий Великий">
                      <a:hlinkClick r:id="rId36" tooltip="&quot;Икона. Феодосий Великий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>
        <w:rPr>
          <w:rFonts w:ascii="Arial" w:hAnsi="Arial" w:cs="Arial"/>
          <w:color w:val="000000"/>
          <w:sz w:val="27"/>
          <w:szCs w:val="27"/>
        </w:rPr>
        <w:t>и, подтвердив свой указ против еретиков, вернул православным главный храм, куда торжественно ввел святителя Григория. Вскоре на жизнь святителя было подготовлено покушение, но тот, кто должен был стать убийцей, сам явился к святому со слезами раскаяния. В 381 году на</w:t>
      </w:r>
      <w:proofErr w:type="gramStart"/>
      <w:r>
        <w:rPr>
          <w:rFonts w:ascii="Arial" w:hAnsi="Arial" w:cs="Arial"/>
          <w:color w:val="000000"/>
          <w:sz w:val="27"/>
          <w:szCs w:val="27"/>
        </w:rPr>
        <w:t xml:space="preserve"> В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тором Вселенском Соборе святитель Григорий был утвержден в сане Константинопольского Патриарха. По кончине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Антиохийского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Патриарха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Мелетия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святитель председательствовал на Соборе. Надеясь примирить </w:t>
      </w:r>
      <w:r>
        <w:rPr>
          <w:rFonts w:ascii="Arial" w:hAnsi="Arial" w:cs="Arial"/>
          <w:color w:val="000000"/>
          <w:sz w:val="27"/>
          <w:szCs w:val="27"/>
        </w:rPr>
        <w:lastRenderedPageBreak/>
        <w:t xml:space="preserve">Запад с Востоком, он предлагал признать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Антиохийским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Патриархом Павлина. Когда же прибыли те, кто и ранее действовал против святителя Григория в пользу Максима, многие, особенно египетский и македонский епископат, не захотели считать святого Патриархом Константинопольским. Святитель решил пожертвовать собою для мира Церкви: "Пусть буду я пророком Ионою! Не виновен я в буре, но жертвую собою для спасения корабля. Возьмите и бросьте меня... Я не радовался, когда восходил на престол, и теперь охотно схожу с него". Объявив императору о своем желании оставить столицу, святитель Григорий еще раз явился на Собор, в прощальном слове попросив отпустить его с миром. По возвращении на родину, заботясь о порабощенной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аполлинаристами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назианзской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пастве, он назначил епископом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благочестивого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Евлалия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и удалился в любезное своему сердцу уединение в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Арианз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 Не оставляя пустыни, святитель с ревностью к истине Христовой утверждал Православие своими письмами и стихами. В 389 году, 25 января, преставился тот, кого Церковь почтила именем, усвоенным любимому ученику Христову -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hyperlink r:id="rId37" w:tooltip="Апостол и евангелист Иоанн Богослов. Житие." w:history="1">
        <w:r>
          <w:rPr>
            <w:rStyle w:val="a5"/>
            <w:rFonts w:ascii="Georgia" w:hAnsi="Georgia" w:cs="Arial"/>
            <w:color w:val="314333"/>
            <w:sz w:val="27"/>
            <w:szCs w:val="27"/>
          </w:rPr>
          <w:t>святому евангелист</w:t>
        </w:r>
        <w:proofErr w:type="gramStart"/>
        <w:r>
          <w:rPr>
            <w:rStyle w:val="a5"/>
            <w:rFonts w:ascii="Georgia" w:hAnsi="Georgia" w:cs="Arial"/>
            <w:color w:val="314333"/>
            <w:sz w:val="27"/>
            <w:szCs w:val="27"/>
          </w:rPr>
          <w:t>у Иоа</w:t>
        </w:r>
        <w:proofErr w:type="gramEnd"/>
        <w:r>
          <w:rPr>
            <w:rStyle w:val="a5"/>
            <w:rFonts w:ascii="Georgia" w:hAnsi="Georgia" w:cs="Arial"/>
            <w:color w:val="314333"/>
            <w:sz w:val="27"/>
            <w:szCs w:val="27"/>
          </w:rPr>
          <w:t>нну</w:t>
        </w:r>
      </w:hyperlink>
      <w:r>
        <w:rPr>
          <w:rFonts w:ascii="Georgia" w:hAnsi="Georgia" w:cs="Arial"/>
          <w:noProof/>
          <w:color w:val="314333"/>
          <w:sz w:val="27"/>
          <w:szCs w:val="27"/>
        </w:rPr>
        <w:drawing>
          <wp:inline distT="0" distB="0" distL="0" distR="0">
            <wp:extent cx="180975" cy="152400"/>
            <wp:effectExtent l="19050" t="0" r="9525" b="0"/>
            <wp:docPr id="24" name="Рисунок 24" descr="Житие.. Апостол и евангелист Иоанн Богослов">
              <a:hlinkClick xmlns:a="http://schemas.openxmlformats.org/drawingml/2006/main" r:id="rId37" tooltip="&quot;Житие.. Апостол и евангелист Иоанн Богослов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Житие.. Апостол и евангелист Иоанн Богослов">
                      <a:hlinkClick r:id="rId37" tooltip="&quot;Житие.. Апостол и евангелист Иоанн Богослов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 w:cs="Arial"/>
          <w:noProof/>
          <w:color w:val="314333"/>
          <w:sz w:val="27"/>
          <w:szCs w:val="27"/>
        </w:rPr>
        <w:drawing>
          <wp:inline distT="0" distB="0" distL="0" distR="0">
            <wp:extent cx="171450" cy="152400"/>
            <wp:effectExtent l="19050" t="0" r="0" b="0"/>
            <wp:docPr id="25" name="Рисунок 25" descr="Икона. Иоанн Богослов на острове Патмос">
              <a:hlinkClick xmlns:a="http://schemas.openxmlformats.org/drawingml/2006/main" r:id="rId38" tooltip="&quot;Икона. Иоанн Богослов на острове Патмос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Икона. Иоанн Богослов на острове Патмос">
                      <a:hlinkClick r:id="rId38" tooltip="&quot;Икона. Иоанн Богослов на острове Патмос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 w:cs="Arial"/>
          <w:noProof/>
          <w:color w:val="314333"/>
          <w:sz w:val="27"/>
          <w:szCs w:val="27"/>
        </w:rPr>
        <w:drawing>
          <wp:inline distT="0" distB="0" distL="0" distR="0">
            <wp:extent cx="180975" cy="152400"/>
            <wp:effectExtent l="19050" t="0" r="9525" b="0"/>
            <wp:docPr id="26" name="Рисунок 26" descr="Молитвы">
              <a:hlinkClick xmlns:a="http://schemas.openxmlformats.org/drawingml/2006/main" r:id="rId39" tooltip="&quot;Молитвы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Молитвы">
                      <a:hlinkClick r:id="rId39" tooltip="&quot;Молитвы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 w:cs="Arial"/>
          <w:noProof/>
          <w:color w:val="314333"/>
          <w:sz w:val="27"/>
          <w:szCs w:val="27"/>
        </w:rPr>
        <w:drawing>
          <wp:inline distT="0" distB="0" distL="0" distR="0">
            <wp:extent cx="161925" cy="152400"/>
            <wp:effectExtent l="19050" t="0" r="9525" b="0"/>
            <wp:docPr id="27" name="Рисунок 27" descr="Храмы">
              <a:hlinkClick xmlns:a="http://schemas.openxmlformats.org/drawingml/2006/main" r:id="rId40" tooltip="&quot;Храмы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Храмы">
                      <a:hlinkClick r:id="rId40" tooltip="&quot;Храмы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7"/>
          <w:szCs w:val="27"/>
        </w:rPr>
        <w:t>.</w:t>
      </w:r>
    </w:p>
    <w:p w:rsidR="00A3349D" w:rsidRDefault="00A3349D" w:rsidP="00A3349D">
      <w:pPr>
        <w:pStyle w:val="a4"/>
        <w:jc w:val="both"/>
        <w:rPr>
          <w:rFonts w:ascii="Arial" w:hAnsi="Arial" w:cs="Arial"/>
          <w:color w:val="000000"/>
          <w:sz w:val="27"/>
          <w:szCs w:val="27"/>
        </w:rPr>
      </w:pPr>
      <w:bookmarkStart w:id="13" w:name="par13"/>
      <w:bookmarkEnd w:id="13"/>
      <w:r>
        <w:rPr>
          <w:rFonts w:ascii="Arial" w:hAnsi="Arial" w:cs="Arial"/>
          <w:color w:val="000000"/>
          <w:sz w:val="27"/>
          <w:szCs w:val="27"/>
        </w:rPr>
        <w:t xml:space="preserve">"Мужественно и сильно хочу я говорить, дабы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соделались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вы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лучшими</w:t>
      </w:r>
      <w:proofErr w:type="gramEnd"/>
      <w:r>
        <w:rPr>
          <w:rFonts w:ascii="Arial" w:hAnsi="Arial" w:cs="Arial"/>
          <w:color w:val="000000"/>
          <w:sz w:val="27"/>
          <w:szCs w:val="27"/>
        </w:rPr>
        <w:t>, дабы от плотского обратились вы к духовному, дабы правильным образом возвысились вы в вашем духе", - говорил святитель Григорий Богослов.</w:t>
      </w:r>
    </w:p>
    <w:p w:rsidR="00A3349D" w:rsidRDefault="00A3349D" w:rsidP="00A3349D">
      <w:pPr>
        <w:pStyle w:val="a4"/>
        <w:jc w:val="both"/>
        <w:rPr>
          <w:rFonts w:ascii="Arial" w:hAnsi="Arial" w:cs="Arial"/>
          <w:color w:val="000000"/>
          <w:sz w:val="27"/>
          <w:szCs w:val="27"/>
        </w:rPr>
      </w:pPr>
      <w:bookmarkStart w:id="14" w:name="par14"/>
      <w:bookmarkEnd w:id="14"/>
      <w:r>
        <w:rPr>
          <w:rFonts w:ascii="Arial" w:hAnsi="Arial" w:cs="Arial"/>
          <w:color w:val="000000"/>
          <w:sz w:val="27"/>
          <w:szCs w:val="27"/>
        </w:rPr>
        <w:t>В своих творениях святитель Григорий, как и первый Богослов, весь обращен к Предвечному Слову.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hyperlink r:id="rId41" w:tooltip="Преподобный Иоанн Дамаскин. Житие." w:history="1">
        <w:r>
          <w:rPr>
            <w:rStyle w:val="a5"/>
            <w:rFonts w:ascii="Georgia" w:hAnsi="Georgia" w:cs="Arial"/>
            <w:color w:val="314333"/>
            <w:sz w:val="27"/>
            <w:szCs w:val="27"/>
          </w:rPr>
          <w:t xml:space="preserve">Преподобный Иоанн </w:t>
        </w:r>
        <w:proofErr w:type="spellStart"/>
        <w:r>
          <w:rPr>
            <w:rStyle w:val="a5"/>
            <w:rFonts w:ascii="Georgia" w:hAnsi="Georgia" w:cs="Arial"/>
            <w:color w:val="314333"/>
            <w:sz w:val="27"/>
            <w:szCs w:val="27"/>
          </w:rPr>
          <w:t>Дамаскин</w:t>
        </w:r>
        <w:proofErr w:type="spellEnd"/>
      </w:hyperlink>
      <w:r>
        <w:rPr>
          <w:rFonts w:ascii="Georgia" w:hAnsi="Georgia" w:cs="Arial"/>
          <w:noProof/>
          <w:color w:val="314333"/>
          <w:sz w:val="27"/>
          <w:szCs w:val="27"/>
        </w:rPr>
        <w:drawing>
          <wp:inline distT="0" distB="0" distL="0" distR="0">
            <wp:extent cx="180975" cy="152400"/>
            <wp:effectExtent l="19050" t="0" r="9525" b="0"/>
            <wp:docPr id="28" name="Рисунок 28" descr="Житие.. Преподобный Иоанн Дамаскин">
              <a:hlinkClick xmlns:a="http://schemas.openxmlformats.org/drawingml/2006/main" r:id="rId41" tooltip="&quot;Житие.. Преподобный Иоанн Дамаскин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Житие.. Преподобный Иоанн Дамаскин">
                      <a:hlinkClick r:id="rId41" tooltip="&quot;Житие.. Преподобный Иоанн Дамаскин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 w:cs="Arial"/>
          <w:noProof/>
          <w:color w:val="314333"/>
          <w:sz w:val="27"/>
          <w:szCs w:val="27"/>
        </w:rPr>
        <w:drawing>
          <wp:inline distT="0" distB="0" distL="0" distR="0">
            <wp:extent cx="171450" cy="152400"/>
            <wp:effectExtent l="19050" t="0" r="0" b="0"/>
            <wp:docPr id="29" name="Рисунок 29" descr="Икона. Иоанн Дамаскин">
              <a:hlinkClick xmlns:a="http://schemas.openxmlformats.org/drawingml/2006/main" r:id="rId42" tooltip="&quot;Икона. Иоанн Дамаскин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Икона. Иоанн Дамаскин">
                      <a:hlinkClick r:id="rId42" tooltip="&quot;Икона. Иоанн Дамаскин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 w:cs="Arial"/>
          <w:noProof/>
          <w:color w:val="314333"/>
          <w:sz w:val="27"/>
          <w:szCs w:val="27"/>
        </w:rPr>
        <w:drawing>
          <wp:inline distT="0" distB="0" distL="0" distR="0">
            <wp:extent cx="180975" cy="152400"/>
            <wp:effectExtent l="19050" t="0" r="9525" b="0"/>
            <wp:docPr id="30" name="Рисунок 30" descr="Молитвы">
              <a:hlinkClick xmlns:a="http://schemas.openxmlformats.org/drawingml/2006/main" r:id="rId43" tooltip="&quot;Молитвы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Молитвы">
                      <a:hlinkClick r:id="rId43" tooltip="&quot;Молитвы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 w:cs="Arial"/>
          <w:noProof/>
          <w:color w:val="314333"/>
          <w:sz w:val="27"/>
          <w:szCs w:val="27"/>
        </w:rPr>
        <w:drawing>
          <wp:inline distT="0" distB="0" distL="0" distR="0">
            <wp:extent cx="161925" cy="152400"/>
            <wp:effectExtent l="19050" t="0" r="9525" b="0"/>
            <wp:docPr id="31" name="Рисунок 31" descr="Храмы">
              <a:hlinkClick xmlns:a="http://schemas.openxmlformats.org/drawingml/2006/main" r:id="rId44" tooltip="&quot;Храмы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Храмы">
                      <a:hlinkClick r:id="rId44" tooltip="&quot;Храмы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>
        <w:rPr>
          <w:rFonts w:ascii="Arial" w:hAnsi="Arial" w:cs="Arial"/>
          <w:color w:val="000000"/>
          <w:sz w:val="27"/>
          <w:szCs w:val="27"/>
        </w:rPr>
        <w:t>в первую очередь руководствуется святителем Григорием Богословом в своем "Изложении веры".</w:t>
      </w:r>
    </w:p>
    <w:p w:rsidR="00A3349D" w:rsidRDefault="00A3349D" w:rsidP="00A3349D">
      <w:pPr>
        <w:jc w:val="center"/>
        <w:rPr>
          <w:rFonts w:ascii="Arial" w:hAnsi="Arial" w:cs="Arial"/>
          <w:color w:val="6D6D6D"/>
          <w:sz w:val="27"/>
          <w:szCs w:val="27"/>
        </w:rPr>
      </w:pPr>
      <w:r>
        <w:rPr>
          <w:rFonts w:ascii="Georgia" w:hAnsi="Georgia" w:cs="Arial"/>
          <w:noProof/>
          <w:color w:val="314333"/>
          <w:sz w:val="27"/>
          <w:szCs w:val="27"/>
          <w:lang w:eastAsia="ru-RU"/>
        </w:rPr>
        <w:drawing>
          <wp:inline distT="0" distB="0" distL="0" distR="0">
            <wp:extent cx="1409700" cy="1514475"/>
            <wp:effectExtent l="19050" t="0" r="0" b="0"/>
            <wp:docPr id="32" name="Рисунок 32" descr="Собор Вселенских святителей">
              <a:hlinkClick xmlns:a="http://schemas.openxmlformats.org/drawingml/2006/main" r:id="rId4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Собор Вселенских святителей">
                      <a:hlinkClick r:id="rId4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6D6D6D"/>
          <w:sz w:val="27"/>
          <w:szCs w:val="27"/>
        </w:rPr>
        <w:br/>
      </w:r>
      <w:r>
        <w:rPr>
          <w:rFonts w:ascii="Arial" w:hAnsi="Arial" w:cs="Arial"/>
          <w:color w:val="6D6D6D"/>
          <w:sz w:val="18"/>
          <w:szCs w:val="18"/>
        </w:rPr>
        <w:t>Собор Вселенских святителей</w:t>
      </w:r>
    </w:p>
    <w:p w:rsidR="00A3349D" w:rsidRDefault="00A3349D" w:rsidP="00A3349D">
      <w:pPr>
        <w:pStyle w:val="a4"/>
        <w:jc w:val="both"/>
        <w:rPr>
          <w:rFonts w:ascii="Arial" w:hAnsi="Arial" w:cs="Arial"/>
          <w:color w:val="000000"/>
          <w:sz w:val="27"/>
          <w:szCs w:val="27"/>
        </w:rPr>
      </w:pPr>
      <w:bookmarkStart w:id="15" w:name="par15"/>
      <w:bookmarkEnd w:id="15"/>
      <w:r>
        <w:rPr>
          <w:rFonts w:ascii="Arial" w:hAnsi="Arial" w:cs="Arial"/>
          <w:color w:val="000000"/>
          <w:sz w:val="27"/>
          <w:szCs w:val="27"/>
        </w:rPr>
        <w:t xml:space="preserve">Тело святителя Григория было погребено в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Назианзе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 В 950 году святые мощи были перенесены в Константинополь в церковь Святых Апостолов. Позже часть мощей была перенесена в Рим. Предание сохранило черты святого: "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лице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смиренно, бледно, брови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возвышенныя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и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густыя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взор кроткий, брада не длинная, но густая и широкая". Уже современники называли своего архипастыря святым. Православная церковь, называя святителя Григория вторым Богословом и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таинником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светлым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прописателем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Святой Троицы, в Богослужебных песнопениях так </w:t>
      </w:r>
      <w:r>
        <w:rPr>
          <w:rFonts w:ascii="Arial" w:hAnsi="Arial" w:cs="Arial"/>
          <w:color w:val="000000"/>
          <w:sz w:val="27"/>
          <w:szCs w:val="27"/>
        </w:rPr>
        <w:lastRenderedPageBreak/>
        <w:t xml:space="preserve">обращается к нему: "Богословским языком твоим сплетения риторская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разрушивый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славне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Православия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одеждою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свыше истканною Церковь украсил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еси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: радуйся, отче, Богословия уме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крайнейший</w:t>
      </w:r>
      <w:proofErr w:type="spellEnd"/>
      <w:r>
        <w:rPr>
          <w:rFonts w:ascii="Arial" w:hAnsi="Arial" w:cs="Arial"/>
          <w:color w:val="000000"/>
          <w:sz w:val="27"/>
          <w:szCs w:val="27"/>
        </w:rPr>
        <w:t>".</w:t>
      </w:r>
    </w:p>
    <w:p w:rsidR="00217665" w:rsidRDefault="00217665"/>
    <w:sectPr w:rsidR="00217665" w:rsidSect="00217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B71B94"/>
    <w:multiLevelType w:val="multilevel"/>
    <w:tmpl w:val="7B6EB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349D"/>
    <w:rsid w:val="00217665"/>
    <w:rsid w:val="00A33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665"/>
  </w:style>
  <w:style w:type="paragraph" w:styleId="1">
    <w:name w:val="heading 1"/>
    <w:basedOn w:val="a"/>
    <w:next w:val="a"/>
    <w:link w:val="10"/>
    <w:uiPriority w:val="9"/>
    <w:qFormat/>
    <w:rsid w:val="00A334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349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A3349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A334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4">
    <w:name w:val="h4"/>
    <w:basedOn w:val="a"/>
    <w:rsid w:val="00A334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A3349D"/>
    <w:rPr>
      <w:b/>
      <w:bCs/>
    </w:rPr>
  </w:style>
  <w:style w:type="character" w:customStyle="1" w:styleId="apple-converted-space">
    <w:name w:val="apple-converted-space"/>
    <w:basedOn w:val="a0"/>
    <w:rsid w:val="00A3349D"/>
  </w:style>
  <w:style w:type="character" w:customStyle="1" w:styleId="text">
    <w:name w:val="text"/>
    <w:basedOn w:val="a0"/>
    <w:rsid w:val="00A3349D"/>
  </w:style>
  <w:style w:type="paragraph" w:styleId="a4">
    <w:name w:val="Normal (Web)"/>
    <w:basedOn w:val="a"/>
    <w:uiPriority w:val="99"/>
    <w:semiHidden/>
    <w:unhideWhenUsed/>
    <w:rsid w:val="00A334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A3349D"/>
    <w:rPr>
      <w:color w:val="0000FF"/>
      <w:u w:val="single"/>
    </w:rPr>
  </w:style>
  <w:style w:type="character" w:styleId="HTML">
    <w:name w:val="HTML Acronym"/>
    <w:basedOn w:val="a0"/>
    <w:uiPriority w:val="99"/>
    <w:semiHidden/>
    <w:unhideWhenUsed/>
    <w:rsid w:val="00A3349D"/>
  </w:style>
  <w:style w:type="paragraph" w:customStyle="1" w:styleId="h2">
    <w:name w:val="h2"/>
    <w:basedOn w:val="a"/>
    <w:rsid w:val="00A334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334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3349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Balloon Text"/>
    <w:basedOn w:val="a"/>
    <w:link w:val="a7"/>
    <w:uiPriority w:val="99"/>
    <w:semiHidden/>
    <w:unhideWhenUsed/>
    <w:rsid w:val="00A334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34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4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2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85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54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933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847243">
                  <w:marLeft w:val="0"/>
                  <w:marRight w:val="0"/>
                  <w:marTop w:val="0"/>
                  <w:marBottom w:val="0"/>
                  <w:divBdr>
                    <w:top w:val="single" w:sz="6" w:space="0" w:color="2F912D"/>
                    <w:left w:val="single" w:sz="6" w:space="0" w:color="2F912D"/>
                    <w:bottom w:val="single" w:sz="6" w:space="0" w:color="2F912D"/>
                    <w:right w:val="single" w:sz="6" w:space="0" w:color="2F912D"/>
                  </w:divBdr>
                  <w:divsChild>
                    <w:div w:id="425423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372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3428789">
                  <w:marLeft w:val="45"/>
                  <w:marRight w:val="75"/>
                  <w:marTop w:val="0"/>
                  <w:marBottom w:val="0"/>
                  <w:divBdr>
                    <w:top w:val="single" w:sz="12" w:space="15" w:color="2F912D"/>
                    <w:left w:val="single" w:sz="12" w:space="15" w:color="2F912D"/>
                    <w:bottom w:val="single" w:sz="12" w:space="15" w:color="2F912D"/>
                    <w:right w:val="single" w:sz="12" w:space="15" w:color="2F912D"/>
                  </w:divBdr>
                </w:div>
              </w:divsChild>
            </w:div>
          </w:divsChild>
        </w:div>
      </w:divsChild>
    </w:div>
    <w:div w:id="84733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659">
          <w:marLeft w:val="225"/>
          <w:marRight w:val="0"/>
          <w:marTop w:val="0"/>
          <w:marBottom w:val="75"/>
          <w:divBdr>
            <w:top w:val="single" w:sz="6" w:space="15" w:color="D9D9D9"/>
            <w:left w:val="single" w:sz="6" w:space="15" w:color="D9D9D9"/>
            <w:bottom w:val="single" w:sz="6" w:space="15" w:color="D9D9D9"/>
            <w:right w:val="single" w:sz="6" w:space="15" w:color="D9D9D9"/>
          </w:divBdr>
        </w:div>
        <w:div w:id="1832210380">
          <w:marLeft w:val="0"/>
          <w:marRight w:val="225"/>
          <w:marTop w:val="0"/>
          <w:marBottom w:val="75"/>
          <w:divBdr>
            <w:top w:val="single" w:sz="6" w:space="15" w:color="D9D9D9"/>
            <w:left w:val="single" w:sz="6" w:space="15" w:color="D9D9D9"/>
            <w:bottom w:val="single" w:sz="6" w:space="15" w:color="D9D9D9"/>
            <w:right w:val="single" w:sz="6" w:space="15" w:color="D9D9D9"/>
          </w:divBdr>
        </w:div>
        <w:div w:id="1588223598">
          <w:marLeft w:val="225"/>
          <w:marRight w:val="0"/>
          <w:marTop w:val="0"/>
          <w:marBottom w:val="75"/>
          <w:divBdr>
            <w:top w:val="single" w:sz="6" w:space="15" w:color="D9D9D9"/>
            <w:left w:val="single" w:sz="6" w:space="15" w:color="D9D9D9"/>
            <w:bottom w:val="single" w:sz="6" w:space="15" w:color="D9D9D9"/>
            <w:right w:val="single" w:sz="6" w:space="15" w:color="D9D9D9"/>
          </w:divBdr>
        </w:div>
        <w:div w:id="1388070759">
          <w:marLeft w:val="0"/>
          <w:marRight w:val="225"/>
          <w:marTop w:val="0"/>
          <w:marBottom w:val="75"/>
          <w:divBdr>
            <w:top w:val="single" w:sz="6" w:space="15" w:color="D9D9D9"/>
            <w:left w:val="single" w:sz="6" w:space="15" w:color="D9D9D9"/>
            <w:bottom w:val="single" w:sz="6" w:space="15" w:color="D9D9D9"/>
            <w:right w:val="single" w:sz="6" w:space="15" w:color="D9D9D9"/>
          </w:divBdr>
        </w:div>
        <w:div w:id="1543900824">
          <w:marLeft w:val="225"/>
          <w:marRight w:val="0"/>
          <w:marTop w:val="0"/>
          <w:marBottom w:val="75"/>
          <w:divBdr>
            <w:top w:val="single" w:sz="6" w:space="15" w:color="D9D9D9"/>
            <w:left w:val="single" w:sz="6" w:space="15" w:color="D9D9D9"/>
            <w:bottom w:val="single" w:sz="6" w:space="15" w:color="D9D9D9"/>
            <w:right w:val="single" w:sz="6" w:space="15" w:color="D9D9D9"/>
          </w:divBdr>
        </w:div>
        <w:div w:id="1948004965">
          <w:marLeft w:val="0"/>
          <w:marRight w:val="225"/>
          <w:marTop w:val="0"/>
          <w:marBottom w:val="75"/>
          <w:divBdr>
            <w:top w:val="single" w:sz="6" w:space="15" w:color="D9D9D9"/>
            <w:left w:val="single" w:sz="6" w:space="15" w:color="D9D9D9"/>
            <w:bottom w:val="single" w:sz="6" w:space="15" w:color="D9D9D9"/>
            <w:right w:val="single" w:sz="6" w:space="15" w:color="D9D9D9"/>
          </w:divBdr>
        </w:div>
        <w:div w:id="1493179387">
          <w:marLeft w:val="225"/>
          <w:marRight w:val="0"/>
          <w:marTop w:val="0"/>
          <w:marBottom w:val="75"/>
          <w:divBdr>
            <w:top w:val="single" w:sz="6" w:space="15" w:color="D9D9D9"/>
            <w:left w:val="single" w:sz="6" w:space="15" w:color="D9D9D9"/>
            <w:bottom w:val="single" w:sz="6" w:space="15" w:color="D9D9D9"/>
            <w:right w:val="single" w:sz="6" w:space="15" w:color="D9D9D9"/>
          </w:divBdr>
        </w:div>
        <w:div w:id="148904207">
          <w:marLeft w:val="0"/>
          <w:marRight w:val="225"/>
          <w:marTop w:val="0"/>
          <w:marBottom w:val="75"/>
          <w:divBdr>
            <w:top w:val="single" w:sz="6" w:space="15" w:color="D9D9D9"/>
            <w:left w:val="single" w:sz="6" w:space="15" w:color="D9D9D9"/>
            <w:bottom w:val="single" w:sz="6" w:space="15" w:color="D9D9D9"/>
            <w:right w:val="single" w:sz="6" w:space="15" w:color="D9D9D9"/>
          </w:divBdr>
        </w:div>
        <w:div w:id="1701004548">
          <w:marLeft w:val="225"/>
          <w:marRight w:val="0"/>
          <w:marTop w:val="0"/>
          <w:marBottom w:val="75"/>
          <w:divBdr>
            <w:top w:val="single" w:sz="6" w:space="15" w:color="D9D9D9"/>
            <w:left w:val="single" w:sz="6" w:space="15" w:color="D9D9D9"/>
            <w:bottom w:val="single" w:sz="6" w:space="15" w:color="D9D9D9"/>
            <w:right w:val="single" w:sz="6" w:space="15" w:color="D9D9D9"/>
          </w:divBdr>
        </w:div>
        <w:div w:id="934438608">
          <w:marLeft w:val="0"/>
          <w:marRight w:val="225"/>
          <w:marTop w:val="0"/>
          <w:marBottom w:val="75"/>
          <w:divBdr>
            <w:top w:val="single" w:sz="6" w:space="15" w:color="D9D9D9"/>
            <w:left w:val="single" w:sz="6" w:space="15" w:color="D9D9D9"/>
            <w:bottom w:val="single" w:sz="6" w:space="15" w:color="D9D9D9"/>
            <w:right w:val="single" w:sz="6" w:space="15" w:color="D9D9D9"/>
          </w:divBdr>
        </w:div>
        <w:div w:id="1504659899">
          <w:marLeft w:val="225"/>
          <w:marRight w:val="0"/>
          <w:marTop w:val="0"/>
          <w:marBottom w:val="75"/>
          <w:divBdr>
            <w:top w:val="single" w:sz="6" w:space="15" w:color="D9D9D9"/>
            <w:left w:val="single" w:sz="6" w:space="15" w:color="D9D9D9"/>
            <w:bottom w:val="single" w:sz="6" w:space="15" w:color="D9D9D9"/>
            <w:right w:val="single" w:sz="6" w:space="15" w:color="D9D9D9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days.pravoslavie.ru/Images/ii373&amp;1701.htm" TargetMode="External"/><Relationship Id="rId18" Type="http://schemas.openxmlformats.org/officeDocument/2006/relationships/image" Target="media/image6.gif"/><Relationship Id="rId26" Type="http://schemas.openxmlformats.org/officeDocument/2006/relationships/image" Target="media/image10.jpeg"/><Relationship Id="rId39" Type="http://schemas.openxmlformats.org/officeDocument/2006/relationships/hyperlink" Target="http://days.pravoslavie.ru/Trop/IT962.htm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days.pravoslavie.ru/Images/im1135.htm" TargetMode="External"/><Relationship Id="rId34" Type="http://schemas.openxmlformats.org/officeDocument/2006/relationships/image" Target="media/image14.jpeg"/><Relationship Id="rId42" Type="http://schemas.openxmlformats.org/officeDocument/2006/relationships/hyperlink" Target="http://days.pravoslavie.ru/Images/ii972&amp;588.htm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://days.pravoslavie.ru/Images/ii2631&amp;2242.htm" TargetMode="External"/><Relationship Id="rId12" Type="http://schemas.openxmlformats.org/officeDocument/2006/relationships/image" Target="media/image4.gif"/><Relationship Id="rId17" Type="http://schemas.openxmlformats.org/officeDocument/2006/relationships/hyperlink" Target="http://days.pravoslavie.ru/Trop/IT373.htm" TargetMode="External"/><Relationship Id="rId25" Type="http://schemas.openxmlformats.org/officeDocument/2006/relationships/hyperlink" Target="http://days.pravoslavie.ru/Images/im1133.htm" TargetMode="External"/><Relationship Id="rId33" Type="http://schemas.openxmlformats.org/officeDocument/2006/relationships/hyperlink" Target="http://days.pravoslavie.ru/Images/ii962&amp;2856.htm" TargetMode="External"/><Relationship Id="rId38" Type="http://schemas.openxmlformats.org/officeDocument/2006/relationships/hyperlink" Target="http://days.pravoslavie.ru/Images/ii962&amp;183.htm" TargetMode="External"/><Relationship Id="rId46" Type="http://schemas.openxmlformats.org/officeDocument/2006/relationships/image" Target="media/image15.jpeg"/><Relationship Id="rId2" Type="http://schemas.openxmlformats.org/officeDocument/2006/relationships/styles" Target="styles.xml"/><Relationship Id="rId16" Type="http://schemas.openxmlformats.org/officeDocument/2006/relationships/hyperlink" Target="http://days.pravoslavie.ru/Images/ii373&amp;90.htm" TargetMode="External"/><Relationship Id="rId20" Type="http://schemas.openxmlformats.org/officeDocument/2006/relationships/image" Target="media/image7.gif"/><Relationship Id="rId29" Type="http://schemas.openxmlformats.org/officeDocument/2006/relationships/hyperlink" Target="http://days.pravoslavie.ru/Images/im1134.htm" TargetMode="External"/><Relationship Id="rId41" Type="http://schemas.openxmlformats.org/officeDocument/2006/relationships/hyperlink" Target="http://days.pravoslavie.ru/Life/life3062.htm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3.gif"/><Relationship Id="rId24" Type="http://schemas.openxmlformats.org/officeDocument/2006/relationships/image" Target="media/image9.jpeg"/><Relationship Id="rId32" Type="http://schemas.openxmlformats.org/officeDocument/2006/relationships/image" Target="media/image13.jpeg"/><Relationship Id="rId37" Type="http://schemas.openxmlformats.org/officeDocument/2006/relationships/hyperlink" Target="http://days.pravoslavie.ru/Life/id962.htm" TargetMode="External"/><Relationship Id="rId40" Type="http://schemas.openxmlformats.org/officeDocument/2006/relationships/hyperlink" Target="http://days.pravoslavie.ru/Hram/i962.htm" TargetMode="External"/><Relationship Id="rId45" Type="http://schemas.openxmlformats.org/officeDocument/2006/relationships/hyperlink" Target="http://days.pravoslavie.ru/Images/im8.htm" TargetMode="External"/><Relationship Id="rId5" Type="http://schemas.openxmlformats.org/officeDocument/2006/relationships/hyperlink" Target="http://days.pravoslavie.ru/Images/ii535&amp;37.htm" TargetMode="External"/><Relationship Id="rId15" Type="http://schemas.openxmlformats.org/officeDocument/2006/relationships/hyperlink" Target="http://days.pravoslavie.ru/Life/id373.htm" TargetMode="External"/><Relationship Id="rId23" Type="http://schemas.openxmlformats.org/officeDocument/2006/relationships/hyperlink" Target="http://days.pravoslavie.ru/Images/im28.htm" TargetMode="External"/><Relationship Id="rId28" Type="http://schemas.openxmlformats.org/officeDocument/2006/relationships/image" Target="media/image11.jpeg"/><Relationship Id="rId36" Type="http://schemas.openxmlformats.org/officeDocument/2006/relationships/hyperlink" Target="http://days.pravoslavie.ru/Images/ii6610&amp;2089.htm" TargetMode="External"/><Relationship Id="rId10" Type="http://schemas.openxmlformats.org/officeDocument/2006/relationships/hyperlink" Target="http://days.pravoslavie.ru/Life/life4383.htm" TargetMode="External"/><Relationship Id="rId19" Type="http://schemas.openxmlformats.org/officeDocument/2006/relationships/hyperlink" Target="http://days.pravoslavie.ru/Hram/i373.htm" TargetMode="External"/><Relationship Id="rId31" Type="http://schemas.openxmlformats.org/officeDocument/2006/relationships/hyperlink" Target="http://days.pravoslavie.ru/Images/ii535&amp;1740.htm" TargetMode="External"/><Relationship Id="rId44" Type="http://schemas.openxmlformats.org/officeDocument/2006/relationships/hyperlink" Target="http://days.pravoslavie.ru/Hram/i972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ays.pravoslavie.ru/ABC/mg.htm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8.jpeg"/><Relationship Id="rId27" Type="http://schemas.openxmlformats.org/officeDocument/2006/relationships/hyperlink" Target="http://days.pravoslavie.ru/Images/ii535&amp;1741.htm" TargetMode="External"/><Relationship Id="rId30" Type="http://schemas.openxmlformats.org/officeDocument/2006/relationships/image" Target="media/image12.jpeg"/><Relationship Id="rId35" Type="http://schemas.openxmlformats.org/officeDocument/2006/relationships/hyperlink" Target="http://days.pravoslavie.ru/Life/life238.htm" TargetMode="External"/><Relationship Id="rId43" Type="http://schemas.openxmlformats.org/officeDocument/2006/relationships/hyperlink" Target="http://days.pravoslavie.ru/Trop/IT972.htm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2017</Words>
  <Characters>11498</Characters>
  <Application>Microsoft Office Word</Application>
  <DocSecurity>0</DocSecurity>
  <Lines>95</Lines>
  <Paragraphs>26</Paragraphs>
  <ScaleCrop>false</ScaleCrop>
  <Company/>
  <LinksUpToDate>false</LinksUpToDate>
  <CharactersWithSpaces>13489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ЙЁ</dc:creator>
  <cp:lastModifiedBy>ЙЁ</cp:lastModifiedBy>
  <cp:revision>2</cp:revision>
  <dcterms:created xsi:type="dcterms:W3CDTF">2016-03-01T14:09:00Z</dcterms:created>
  <dcterms:modified xsi:type="dcterms:W3CDTF">2016-03-01T14:11:00Z</dcterms:modified>
</cp:coreProperties>
</file>