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66" w:rsidRPr="00704266" w:rsidRDefault="00704266" w:rsidP="00704266">
      <w:pPr>
        <w:shd w:val="clear" w:color="auto" w:fill="F2EAD8"/>
        <w:spacing w:before="120" w:after="120" w:line="300" w:lineRule="atLeast"/>
        <w:ind w:left="240" w:right="240"/>
        <w:jc w:val="center"/>
        <w:outlineLvl w:val="2"/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38375" cy="2200275"/>
            <wp:effectExtent l="19050" t="0" r="9525" b="0"/>
            <wp:docPr id="1" name="Рисунок 1" descr="http://azbyka.ru/days/assets/img/saints/444/preview_200_200_p19050tnb51ua3m901qkvnrp1va35.jpg?1408924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byka.ru/days/assets/img/saints/444/preview_200_200_p19050tnb51ua3m901qkvnrp1va35.jpg?140892425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20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4266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t>КРАТКОЕ ЖИТИЕ СВЯТИТЕЛЯ НИКИТЫ, ЗАТВОРНИКА ПЕЧЕРСКОГО, ЕПИСКОПА НОВГОРОДСКОГО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та, 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скоп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ский, в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дые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пил в 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стырь и вско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лал уй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 в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твор. Игу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ждал его о преж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девре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та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 для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ино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ка, но он,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шись на свои си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лы, не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ся. В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впал в 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 Диа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вол явил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ему в 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ла, и неопыт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ему. Бес дал ему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вет, как уже 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стиг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ства: «Ты не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лись, а толь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тай и учи дру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гих, а я бу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 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бя», – и стал око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ка, 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лая вид, что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за него.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льщен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инок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взо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шел всех в зна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книг Вет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та, а о Еван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лии ни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рить, ни слу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шать не 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тел. 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ские стар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шли к </w:t>
      </w:r>
      <w:proofErr w:type="gram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льщен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</w:t>
      </w:r>
      <w:proofErr w:type="gram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и,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шись, ото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от него 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са.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это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та, оста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вив по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стар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цев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твор, жил в стро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гом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и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ве,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лее все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упраж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ясь в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и сми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нии. Ми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серд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Гос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по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вам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тых стар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цев воз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вел его из глу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па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на вы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кую сте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пень ду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ства. Впо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ствии он был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 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пом в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 и за свою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тую жизнь был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граж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ден от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 да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ром чу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ний. 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 во вре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 он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 низ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вел дождь с неба, в дру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гой раз по его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жар. 13 лет управ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паст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 и мир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скон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1109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ду. В 1558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ду, при ца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Иоанне Ва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лье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че,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ля.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 его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ныне в церк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апо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Филип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 в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де.</w:t>
      </w:r>
    </w:p>
    <w:p w:rsidR="00704266" w:rsidRPr="00704266" w:rsidRDefault="00704266" w:rsidP="00704266">
      <w:pPr>
        <w:shd w:val="clear" w:color="auto" w:fill="F2EAD8"/>
        <w:spacing w:before="120" w:after="120" w:line="300" w:lineRule="atLeast"/>
        <w:ind w:left="240" w:right="240"/>
        <w:jc w:val="center"/>
        <w:outlineLvl w:val="2"/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</w:pPr>
      <w:r w:rsidRPr="00704266">
        <w:rPr>
          <w:rFonts w:ascii="Arial" w:eastAsia="Times New Roman" w:hAnsi="Arial" w:cs="Arial"/>
          <w:b/>
          <w:bCs/>
          <w:caps/>
          <w:color w:val="990000"/>
          <w:sz w:val="21"/>
          <w:szCs w:val="21"/>
          <w:lang w:eastAsia="ru-RU"/>
        </w:rPr>
        <w:t>ПОЛНОЕ ЖИТИЕ СВЯТИТЕЛЯ НИКИТЫ, ЗАТВОРНИКА ПЕЧЕРСКОГО, ЕПИСКОПА НОВГОРОДСКОГО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та, 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дом 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нин – один из пер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вых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 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оби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ли. Он под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там при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игу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мене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коне (1078–1088). В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инок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та, же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лая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вить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сре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хов, стал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сить игу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на, чтобы он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его под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зать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едине, в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ре. Игу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пят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ему,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ря: «Ча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до! Не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бе, бу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дучи юным, си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деть празд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но. Луч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вать 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 с бра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ей, 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тая вме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сте, и ты не 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шишь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 сво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ей. Сам ты 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дел бра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кия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ка, как он был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льщен в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ми; и толь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дать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жия да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вы </w:t>
      </w:r>
      <w:proofErr w:type="gram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</w:t>
      </w:r>
      <w:proofErr w:type="gram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отец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ших 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и Фе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сия спас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его. Же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твое вы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 сил».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же 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все не 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 вни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мать 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вам игу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на, так как не мог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леть силь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рве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сво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жиз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ни, и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это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му, 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тел, то и сде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лал. И он,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шись,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дил дверь креп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и, не вы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дя,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один в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ве.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шло немно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дней, как инок не 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бег 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тей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диа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ских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Во вре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сво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он слы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шал 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некий глас, как буд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 бы кто-то вме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с ним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ся.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обо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нял при этом и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уха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неиз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ное.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тем пред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стал 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ред ним бес в 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зе 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ла. И неопыт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ник,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льстив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шись,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ему как 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лу. 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ска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зал ему бес: «От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ты уже не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лись, но 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тай кни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 и бу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дешь 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щим с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гом и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дашь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щим к 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бе. Я же все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бу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лить Твор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 о 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спа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нии».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та,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рив ска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и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льстив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шись еще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лее, 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стал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но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нее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 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тать кни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ги, 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при этом 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са, непре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о нем.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ду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мая, что сам 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гел 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рит за него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ром вре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столь усо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изу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Вет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та, что знал его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изусть. </w:t>
      </w:r>
      <w:proofErr w:type="gram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Также с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к нему мно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от 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о поль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зе для ду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ши.</w:t>
      </w:r>
      <w:proofErr w:type="gram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По вну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он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вать, и 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кая сла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рас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лась о нем, все ди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его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ских 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вес. Так,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щил кня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зю Изя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 об убий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кня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зя Гле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ба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. Дей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но, вско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шла весть, под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шая его 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ва. В 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сях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что князь Глеб был убит 30 мая 1079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да. Так что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с уди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точ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стью 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лись. Это убеж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в пра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бран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им пу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ти. О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 же и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не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мыш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Он ча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 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о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Вет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та, но 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гал да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упо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 име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Гос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Иису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 Хри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ста, 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гал раз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ров о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Еван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лии. Узнав об этом,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тые от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 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во-Пе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Лав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что инок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опас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ду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сти. Они не оста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 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сво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та.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от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цы,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шив мно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гие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 о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те, 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из него 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са.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это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они спро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ту; зна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ли он что-ли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 из книг Вет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та.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клял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что он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их не 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тал и да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ока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шим гра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ту, так что от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 сно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его чте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и пись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му. 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гда,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в 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бя,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«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грех свой и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 том горь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ко, дав 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 в 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кое воз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и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ние,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стое и сми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жи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тие, яко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взы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ему всех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лию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». 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вый Гос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подь, 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дя столь 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кие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го, а так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и преж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его 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нял его 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ное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 И как Пет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ру, три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жды от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рек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Хри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стос ска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зал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его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ния: «Па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 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 Моя», так явил</w:t>
      </w:r>
      <w:proofErr w:type="gram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</w:t>
      </w:r>
      <w:proofErr w:type="gram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вою ми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лость Гос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и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те, ибо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воз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вел его в 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1096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был воз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ден мит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том 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ским Еф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мом (вто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рая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XI 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ка) в 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скоп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сан и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на 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фед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 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да. В «Рос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си, или крат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 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ских вла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дык»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зна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ше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стым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ским 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пом.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Со вре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скоп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хи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тру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умно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лись, а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ги, 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рые он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шал в оби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ли, воз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ли. «Он же паст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ву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им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раз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лич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ми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 наи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че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укра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имея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 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 мол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рень, воз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ния ветвь,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цвет, сми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ния плод,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лю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вию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укра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шен, ми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нею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шен, 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тою, и це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ем, и прав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дою от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обо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аки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ми, ограж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ден и все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нра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 по мно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 изоби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лен». Пред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мет осо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бых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бот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мис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ская 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ность по утвер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хри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ства, рас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и под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стия в епар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хии. В 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два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дца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ерей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он был для сво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паст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ром 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жиз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ни. В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хваль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рить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ся, что он тай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вал ми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бед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ным, 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няя 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жие: 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ришь ми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ню, пусть 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вая ру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 твоя не зна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ет, что 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пра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вая, чтобы ми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ня твоя 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втайне (</w:t>
      </w:r>
      <w:hyperlink r:id="rId5" w:tgtFrame="_blank" w:history="1">
        <w:r w:rsidRPr="00704266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t>Мф.</w:t>
        </w:r>
        <w:r w:rsidRPr="00704266">
          <w:rPr>
            <w:rFonts w:ascii="Arial" w:eastAsia="Times New Roman" w:hAnsi="Arial" w:cs="Arial"/>
            <w:b/>
            <w:bCs/>
            <w:color w:val="CC6666"/>
            <w:sz w:val="24"/>
            <w:szCs w:val="24"/>
            <w:u w:val="single"/>
            <w:lang w:eastAsia="ru-RU"/>
          </w:rPr>
          <w:t>6</w:t>
        </w:r>
        <w:r w:rsidRPr="00704266">
          <w:rPr>
            <w:rFonts w:ascii="Arial" w:eastAsia="Times New Roman" w:hAnsi="Arial" w:cs="Arial"/>
            <w:color w:val="CC6666"/>
            <w:sz w:val="24"/>
            <w:szCs w:val="24"/>
            <w:u w:val="single"/>
            <w:lang w:eastAsia="ru-RU"/>
          </w:rPr>
          <w:t>:3-4</w:t>
        </w:r>
      </w:hyperlink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).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был усерд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ком и 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за свою паст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ву, и Гос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подь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его 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жизнь, дав дар чу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ния. 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сви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о двух слу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ях чу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спа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от бед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ствий: в 1097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сво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 уга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сил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жар, 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треб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ший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род, а в дру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гой раз во вре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гу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 низ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вел дождь. Оче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но,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это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он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как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 от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ров и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зем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лия. 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вест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так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же, что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чтил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и как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ник оте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ства,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нов. 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сец, рас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вая о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кня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зя Мсти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 и о его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дах,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ет, что Мсти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 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«в град свой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ты, 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го».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ские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свою 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ность в раз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лич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ях: они стро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и укра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хра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мы с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щью луч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ших ма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ров, 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рых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из 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тии и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Ев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пы. Наи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лее зна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тур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зда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глав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зом при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дыч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нем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дво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ре.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тру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дам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в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несколь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хра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мов, не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ших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до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ших дней, све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ния о 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рых име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сях и древ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них жи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ях: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со-Пре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храм на Ильине ули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 (пе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ен в 1574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ду),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храм на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 (пе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ен в 1342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ду), 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вян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храм Рож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цы в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вом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ев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стырь – вто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рой в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 – был 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ван по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Рим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(†1147 г.; па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мять 17/30 ян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ря, 3/16 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ста, так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 в первую пят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цу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дня па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 апо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лов Пет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 и Пав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ла) в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XII 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ка. При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ствии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для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 тер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рию на бе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 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 Вол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хов, где оста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мень, на 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ром 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 чу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плыл из 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ма. Неза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до кон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вме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с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 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раз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тил 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 для 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стыр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хра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ма, 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рый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вил освя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тить так же, как и преж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 (де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вян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ный) – в честь Рож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ства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цы.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соб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руч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 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пать ров под его 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ние. На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ен храм был уже при его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ке – 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 Иоанне (1108–1130).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13 лет управ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паст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вой и мир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скон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1109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ду, 31 ян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ря.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Уже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сле кон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рос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пись стен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 во имя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фии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ей по 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ныне цел 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ный кор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пус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ерей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ма, и в па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ках, и в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нии 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вест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под име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нем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го. Это са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мое древ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нее из 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ших </w:t>
      </w:r>
      <w:proofErr w:type="gram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до</w:t>
      </w:r>
      <w:proofErr w:type="gram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</w:t>
      </w:r>
      <w:proofErr w:type="gram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proofErr w:type="gram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 стро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ний 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ерей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кор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са 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до сред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них сво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дов.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При мно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тру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дах и </w:t>
      </w:r>
      <w:proofErr w:type="gram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тах по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устрой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ству</w:t>
      </w:r>
      <w:proofErr w:type="gram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ской епар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хии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гда не остав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лял су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хов-от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ков: под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одеж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он 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сил тя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лые же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вери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ги.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бен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 в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ре, в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во имя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тых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Иоаки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ма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и Ан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– 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лей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той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1547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ду, при 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ском Фе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сии (1542–1551), некий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вый хри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нин в пас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халь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 ночь за 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чил в от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нии 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lastRenderedPageBreak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укра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сить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вом гроб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цу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ты, что и 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 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пол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но. В том же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на цер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сий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ское про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ля. Через несколь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 лет 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скоп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 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 (1553–1570)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шил от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тие гроб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 по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мит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та Мос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го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рия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(† 1563). 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нетлен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щей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лось 30 ап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1558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да.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но, что по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ют ис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ние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иму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 боль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ные гла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и сле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пые.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в 1629 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из 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шей гроб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цы в </w:t>
      </w:r>
      <w:proofErr w:type="gram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вую</w:t>
      </w:r>
      <w:proofErr w:type="gram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вян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ную, 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ную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бас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ным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 xml:space="preserve">ром. Так как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Иоаки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ский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дел был неболь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ших раз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ров, то по бла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нию 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с 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сточ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сто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сде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круг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лая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строй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ка,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еди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ная 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кой с Рож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ствен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ским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лом. Под этим сво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дом и 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же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 в гроб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цу мо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щи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ля.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цы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 в дар сво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небес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лю лам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ду с вы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зо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чен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ной над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сью: «Све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 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да, всех пра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слав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ных хри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ан,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став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на но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му чу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твор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цу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 в ле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 7066, 30 ап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ля, при ар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пе Пи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мене». Эта «све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ча»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вме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сте с древ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ней гроб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цей, 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че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ем, 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хом и ве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ми позд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нее хра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лись в риз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це Нов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род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фий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со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ра.</w:t>
      </w:r>
    </w:p>
    <w:p w:rsidR="00704266" w:rsidRPr="00704266" w:rsidRDefault="00704266" w:rsidP="00704266">
      <w:pPr>
        <w:shd w:val="clear" w:color="auto" w:fill="F2EAD8"/>
        <w:spacing w:before="75" w:after="150" w:line="285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В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щее вре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мя гроб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ца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ты на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хо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дит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ся в хра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ме во имя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го апо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сто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 Филип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па, где пре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бы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ва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ет в се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вер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ном при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де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ле во имя свя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те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ля Ни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ко</w:t>
      </w: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softHyphen/>
        <w:t>лая.</w:t>
      </w:r>
    </w:p>
    <w:p w:rsidR="00704266" w:rsidRPr="00704266" w:rsidRDefault="00704266" w:rsidP="00704266">
      <w:pPr>
        <w:shd w:val="clear" w:color="auto" w:fill="F4D49D"/>
        <w:spacing w:after="150" w:line="300" w:lineRule="atLeast"/>
        <w:jc w:val="center"/>
        <w:outlineLvl w:val="1"/>
        <w:rPr>
          <w:rFonts w:ascii="HirmosPonomar" w:eastAsia="Times New Roman" w:hAnsi="HirmosPonomar" w:cs="Arial"/>
          <w:b/>
          <w:bCs/>
          <w:caps/>
          <w:color w:val="990000"/>
          <w:sz w:val="23"/>
          <w:szCs w:val="23"/>
          <w:lang w:eastAsia="ru-RU"/>
        </w:rPr>
      </w:pPr>
      <w:r w:rsidRPr="00704266">
        <w:rPr>
          <w:rFonts w:ascii="HirmosPonomar" w:eastAsia="Times New Roman" w:hAnsi="HirmosPonomar" w:cs="Arial"/>
          <w:b/>
          <w:bCs/>
          <w:caps/>
          <w:color w:val="990000"/>
          <w:sz w:val="23"/>
          <w:szCs w:val="23"/>
          <w:lang w:eastAsia="ru-RU"/>
        </w:rPr>
        <w:t>МОЛИТВЫ</w:t>
      </w:r>
    </w:p>
    <w:p w:rsidR="00704266" w:rsidRPr="00704266" w:rsidRDefault="00704266" w:rsidP="00704266">
      <w:pPr>
        <w:shd w:val="clear" w:color="auto" w:fill="F2EAD8"/>
        <w:spacing w:before="30" w:after="3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Тропарь святителю Никите, затворнику Печерскому, </w:t>
      </w:r>
      <w:proofErr w:type="spellStart"/>
      <w:r w:rsidRPr="007042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еп</w:t>
      </w:r>
      <w:proofErr w:type="spellEnd"/>
      <w:r w:rsidRPr="007042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Новгородского</w:t>
      </w:r>
    </w:p>
    <w:p w:rsidR="00704266" w:rsidRPr="00704266" w:rsidRDefault="00704266" w:rsidP="00704266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глас 4</w:t>
      </w:r>
    </w:p>
    <w:p w:rsidR="00704266" w:rsidRPr="00704266" w:rsidRDefault="00704266" w:rsidP="00704266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Насладився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богомудре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воздержания / и желание плоти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твоея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обуздав, / на престоле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святительства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сел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/ и яко звезда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многосветлая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просвещая верных сердца /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зарями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чудес твоих, отче наш, святителю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Никито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, / и ныне моли Христа Бога, / да спасет души наша.</w:t>
      </w:r>
    </w:p>
    <w:p w:rsidR="00704266" w:rsidRPr="00704266" w:rsidRDefault="00704266" w:rsidP="00704266">
      <w:pPr>
        <w:shd w:val="clear" w:color="auto" w:fill="F2EAD8"/>
        <w:spacing w:before="30" w:after="30" w:line="300" w:lineRule="atLeast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Ин тропарь святителю Никите, затворнику Печерскому, </w:t>
      </w:r>
      <w:proofErr w:type="spellStart"/>
      <w:r w:rsidRPr="007042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еп</w:t>
      </w:r>
      <w:proofErr w:type="spellEnd"/>
      <w:r w:rsidRPr="0070426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Новгородского</w:t>
      </w:r>
    </w:p>
    <w:p w:rsidR="00704266" w:rsidRPr="00704266" w:rsidRDefault="00704266" w:rsidP="00704266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глас 2</w:t>
      </w:r>
    </w:p>
    <w:p w:rsidR="00704266" w:rsidRPr="00704266" w:rsidRDefault="00704266" w:rsidP="00704266">
      <w:pPr>
        <w:shd w:val="clear" w:color="auto" w:fill="F2EAD8"/>
        <w:spacing w:after="75" w:line="270" w:lineRule="atLeast"/>
        <w:jc w:val="both"/>
        <w:rPr>
          <w:rFonts w:ascii="Arial" w:eastAsia="Times New Roman" w:hAnsi="Arial" w:cs="Arial"/>
          <w:color w:val="2B2B2B"/>
          <w:sz w:val="24"/>
          <w:szCs w:val="24"/>
          <w:lang w:eastAsia="ru-RU"/>
        </w:rPr>
      </w:pP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Небеснаго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пространства желая,/ от юности в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тесне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месте затворился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в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немже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прельщен </w:t>
      </w:r>
      <w:proofErr w:type="gram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быв</w:t>
      </w:r>
      <w:proofErr w:type="gram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от врага,/ паки смирением и послушанием/ победил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еси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прелестника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крепце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Никито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и ныне, предстоя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Христови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,/ моли </w:t>
      </w:r>
      <w:proofErr w:type="spellStart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>спастися</w:t>
      </w:r>
      <w:proofErr w:type="spellEnd"/>
      <w:r w:rsidRPr="00704266">
        <w:rPr>
          <w:rFonts w:ascii="Arial" w:eastAsia="Times New Roman" w:hAnsi="Arial" w:cs="Arial"/>
          <w:color w:val="2B2B2B"/>
          <w:sz w:val="24"/>
          <w:szCs w:val="24"/>
          <w:lang w:eastAsia="ru-RU"/>
        </w:rPr>
        <w:t xml:space="preserve"> всем нам.</w:t>
      </w:r>
    </w:p>
    <w:p w:rsidR="00F003C2" w:rsidRDefault="00F003C2"/>
    <w:sectPr w:rsidR="00F003C2" w:rsidSect="00F00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rmosPonom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4266"/>
    <w:rsid w:val="00704266"/>
    <w:rsid w:val="00F0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3C2"/>
  </w:style>
  <w:style w:type="paragraph" w:styleId="2">
    <w:name w:val="heading 2"/>
    <w:basedOn w:val="a"/>
    <w:link w:val="20"/>
    <w:uiPriority w:val="9"/>
    <w:qFormat/>
    <w:rsid w:val="007042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042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42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42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0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4266"/>
    <w:rPr>
      <w:color w:val="0000FF"/>
      <w:u w:val="single"/>
    </w:rPr>
  </w:style>
  <w:style w:type="character" w:styleId="a5">
    <w:name w:val="Strong"/>
    <w:basedOn w:val="a0"/>
    <w:uiPriority w:val="22"/>
    <w:qFormat/>
    <w:rsid w:val="00704266"/>
    <w:rPr>
      <w:b/>
      <w:bCs/>
    </w:rPr>
  </w:style>
  <w:style w:type="paragraph" w:customStyle="1" w:styleId="glas">
    <w:name w:val="glas"/>
    <w:basedOn w:val="a"/>
    <w:rsid w:val="00704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04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42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9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23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1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57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5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0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280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95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zbyka.ru/biblia/?Mt.6:3-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2015</Words>
  <Characters>11491</Characters>
  <Application>Microsoft Office Word</Application>
  <DocSecurity>0</DocSecurity>
  <Lines>95</Lines>
  <Paragraphs>26</Paragraphs>
  <ScaleCrop>false</ScaleCrop>
  <Company/>
  <LinksUpToDate>false</LinksUpToDate>
  <CharactersWithSpaces>13480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ЙЁ</dc:creator>
  <cp:lastModifiedBy>ЙЁ</cp:lastModifiedBy>
  <cp:revision>2</cp:revision>
  <dcterms:created xsi:type="dcterms:W3CDTF">2016-03-01T14:23:00Z</dcterms:created>
  <dcterms:modified xsi:type="dcterms:W3CDTF">2016-03-01T14:24:00Z</dcterms:modified>
</cp:coreProperties>
</file>